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3A3E1" w14:textId="77777777" w:rsidR="00E65EA0" w:rsidRDefault="00E41E88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Projekt Umowy</w:t>
      </w:r>
    </w:p>
    <w:p w14:paraId="70C2AEF3" w14:textId="77777777" w:rsidR="00E65EA0" w:rsidRDefault="00E65EA0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7BE93AA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 Nr...........................</w:t>
      </w:r>
    </w:p>
    <w:p w14:paraId="6533D678" w14:textId="77777777" w:rsidR="00E65EA0" w:rsidRDefault="00E41E8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b/>
          <w:sz w:val="24"/>
          <w:szCs w:val="24"/>
        </w:rPr>
        <w:t>.............2023 r.</w:t>
      </w:r>
      <w:r>
        <w:rPr>
          <w:rFonts w:ascii="Times New Roman" w:hAnsi="Times New Roman"/>
          <w:sz w:val="24"/>
          <w:szCs w:val="24"/>
        </w:rPr>
        <w:t xml:space="preserve"> zgodnie z wynikiem postępowania o zamówienie </w:t>
      </w:r>
      <w:r>
        <w:rPr>
          <w:rFonts w:ascii="Times New Roman" w:hAnsi="Times New Roman"/>
          <w:sz w:val="24"/>
        </w:rPr>
        <w:t>poniżej kwoty 130.000 zł</w:t>
      </w:r>
    </w:p>
    <w:p w14:paraId="10B7A139" w14:textId="77777777" w:rsidR="00E65EA0" w:rsidRDefault="00E65EA0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B0C333" w14:textId="77777777" w:rsidR="00E65EA0" w:rsidRDefault="00E41E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pomiędzy:</w:t>
      </w:r>
    </w:p>
    <w:p w14:paraId="6B3D5DE8" w14:textId="77777777" w:rsidR="00E65EA0" w:rsidRDefault="00E41E88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Katowickie Centrum Onkologii</w:t>
      </w:r>
    </w:p>
    <w:p w14:paraId="2C487A27" w14:textId="77777777" w:rsidR="00E65EA0" w:rsidRDefault="00E41E88">
      <w:pPr>
        <w:spacing w:after="0"/>
        <w:jc w:val="both"/>
      </w:pPr>
      <w:r>
        <w:rPr>
          <w:rFonts w:ascii="Times New Roman" w:hAnsi="Times New Roman"/>
          <w:sz w:val="24"/>
        </w:rPr>
        <w:t xml:space="preserve">z siedzibą w </w:t>
      </w:r>
      <w:r>
        <w:rPr>
          <w:rFonts w:ascii="Times New Roman" w:hAnsi="Times New Roman"/>
          <w:bCs/>
          <w:sz w:val="24"/>
        </w:rPr>
        <w:t>Katowicach,</w:t>
      </w:r>
      <w:r>
        <w:rPr>
          <w:rFonts w:ascii="Times New Roman" w:hAnsi="Times New Roman"/>
          <w:sz w:val="24"/>
        </w:rPr>
        <w:t xml:space="preserve"> ul. Raciborska 26, </w:t>
      </w:r>
      <w:r>
        <w:rPr>
          <w:rFonts w:ascii="Times New Roman" w:hAnsi="Times New Roman"/>
          <w:bCs/>
          <w:sz w:val="24"/>
        </w:rPr>
        <w:t>40 – 074 Katowice</w:t>
      </w:r>
    </w:p>
    <w:p w14:paraId="73830128" w14:textId="77777777" w:rsidR="00E65EA0" w:rsidRDefault="00E41E88">
      <w:pPr>
        <w:spacing w:after="120"/>
      </w:pPr>
      <w:r>
        <w:rPr>
          <w:rFonts w:ascii="Times New Roman" w:hAnsi="Times New Roman"/>
          <w:sz w:val="24"/>
        </w:rPr>
        <w:t xml:space="preserve">wpisanym do rejestru stowarzyszeń, innych organizacji społecznych i zawodowych, fundacji i publicznych zakładów opieki zdrowotnej Polskiej Rejestru Sądowego pod numerem </w:t>
      </w:r>
      <w:r>
        <w:rPr>
          <w:rFonts w:ascii="Times New Roman" w:hAnsi="Times New Roman"/>
          <w:b/>
          <w:sz w:val="24"/>
        </w:rPr>
        <w:t>KRS 0000096116</w:t>
      </w:r>
      <w:r>
        <w:rPr>
          <w:rFonts w:ascii="Times New Roman" w:hAnsi="Times New Roman"/>
          <w:sz w:val="24"/>
        </w:rPr>
        <w:t xml:space="preserve">                                                                     posiadającym </w:t>
      </w:r>
      <w:r>
        <w:rPr>
          <w:rFonts w:ascii="Times New Roman" w:hAnsi="Times New Roman"/>
          <w:b/>
          <w:sz w:val="24"/>
        </w:rPr>
        <w:t>NIP  634-22-99-376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b/>
          <w:sz w:val="24"/>
        </w:rPr>
        <w:t xml:space="preserve">Regon 276201240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reprezentowanym przez:                                                                                                                                                                  Dyrektora   -   </w:t>
      </w:r>
      <w:r>
        <w:rPr>
          <w:rFonts w:ascii="Times New Roman" w:hAnsi="Times New Roman"/>
          <w:b/>
          <w:sz w:val="24"/>
        </w:rPr>
        <w:t xml:space="preserve">lek. med.  Włodzimierza Migacza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</w:rPr>
        <w:t>zwanym w dalszej treści umowy „</w:t>
      </w:r>
      <w:r>
        <w:rPr>
          <w:rFonts w:ascii="Times New Roman" w:hAnsi="Times New Roman"/>
          <w:sz w:val="24"/>
        </w:rPr>
        <w:t>Zamawiającym</w:t>
      </w:r>
      <w:r>
        <w:rPr>
          <w:rFonts w:ascii="Times New Roman" w:hAnsi="Times New Roman"/>
          <w:b/>
          <w:bCs/>
          <w:sz w:val="24"/>
        </w:rPr>
        <w:t>”,</w:t>
      </w:r>
    </w:p>
    <w:p w14:paraId="03D05751" w14:textId="77777777" w:rsidR="00E65EA0" w:rsidRDefault="00E41E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</w:p>
    <w:p w14:paraId="6AB27499" w14:textId="77777777" w:rsidR="00E65EA0" w:rsidRDefault="00E41E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*…………………………………………………………</w:t>
      </w:r>
    </w:p>
    <w:p w14:paraId="5B2FF7EF" w14:textId="77777777" w:rsidR="00E65EA0" w:rsidRDefault="00E41E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………………………………………………………….</w:t>
      </w:r>
    </w:p>
    <w:p w14:paraId="5A476A4F" w14:textId="77777777" w:rsidR="00E65EA0" w:rsidRDefault="00E41E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………………………………………………………….</w:t>
      </w:r>
    </w:p>
    <w:p w14:paraId="00C6346A" w14:textId="77777777" w:rsidR="00E65EA0" w:rsidRDefault="00E41E88">
      <w:pPr>
        <w:spacing w:after="0"/>
        <w:jc w:val="both"/>
      </w:pPr>
      <w:r>
        <w:rPr>
          <w:rFonts w:ascii="Times New Roman" w:hAnsi="Times New Roman"/>
          <w:sz w:val="24"/>
        </w:rPr>
        <w:t>zwaną w dalszej treści umowy „</w:t>
      </w:r>
      <w:r>
        <w:rPr>
          <w:rFonts w:ascii="Times New Roman" w:hAnsi="Times New Roman"/>
          <w:b/>
          <w:sz w:val="24"/>
        </w:rPr>
        <w:t>Wykonawcą</w:t>
      </w:r>
      <w:r>
        <w:rPr>
          <w:rFonts w:ascii="Times New Roman" w:hAnsi="Times New Roman"/>
          <w:sz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działającą na podstawie wpisu w *………………………………… ………………………….  na listę firm audytorskich, została zawarta umowa następującej treści:</w:t>
      </w:r>
    </w:p>
    <w:p w14:paraId="4ED58692" w14:textId="77777777" w:rsidR="00E65EA0" w:rsidRDefault="00E65EA0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98747E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§l</w:t>
      </w:r>
    </w:p>
    <w:p w14:paraId="23B9E8D5" w14:textId="77777777" w:rsidR="00E65EA0" w:rsidRDefault="00E41E88">
      <w:pPr>
        <w:numPr>
          <w:ilvl w:val="0"/>
          <w:numId w:val="1"/>
        </w:numPr>
        <w:tabs>
          <w:tab w:val="left" w:pos="-5727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Wykonawca przeprowadzi u Zamawiającego </w:t>
      </w:r>
      <w:r>
        <w:rPr>
          <w:rFonts w:ascii="Times New Roman" w:hAnsi="Times New Roman"/>
          <w:b/>
          <w:sz w:val="24"/>
          <w:szCs w:val="24"/>
        </w:rPr>
        <w:t>badanie sprawozdania finansowego za rok 2023 i 2024.</w:t>
      </w:r>
    </w:p>
    <w:p w14:paraId="2E25EBF4" w14:textId="77777777" w:rsidR="00E65EA0" w:rsidRDefault="00E41E88">
      <w:pPr>
        <w:numPr>
          <w:ilvl w:val="0"/>
          <w:numId w:val="1"/>
        </w:numPr>
        <w:tabs>
          <w:tab w:val="left" w:pos="-57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Kluczowym biegłym rewidentem przeprowadzającym badanie w imieniu Wykonawcy jest *……………</w:t>
      </w:r>
    </w:p>
    <w:p w14:paraId="7FD9A86F" w14:textId="77777777" w:rsidR="00E65EA0" w:rsidRDefault="00E41E88">
      <w:pPr>
        <w:tabs>
          <w:tab w:val="left" w:pos="-2127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C1F9E63" w14:textId="77777777" w:rsidR="00E65EA0" w:rsidRDefault="00E65EA0">
      <w:pPr>
        <w:tabs>
          <w:tab w:val="left" w:pos="-212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40C23BE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14:paraId="20C3F975" w14:textId="77777777" w:rsidR="00E65EA0" w:rsidRDefault="00E41E88">
      <w:pPr>
        <w:widowControl w:val="0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Badanie sprawozdania finansowego zostanie przez Wykonawcę przeprowadzone na tak dobranych próbach ksiąg rachunkowych i dowodów księgowych, aby dokumentacja badania stanowiła wystarczającą podstawę do sformułowania opinii o badanym sprawozdaniu finansowym.</w:t>
      </w:r>
    </w:p>
    <w:p w14:paraId="1945B148" w14:textId="77777777" w:rsidR="00E65EA0" w:rsidRDefault="00E41E88">
      <w:pPr>
        <w:widowControl w:val="0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Badanie zostanie poprzedzone przeglądem funkcjo</w:t>
      </w:r>
      <w:r>
        <w:rPr>
          <w:rFonts w:ascii="Times New Roman" w:hAnsi="Times New Roman"/>
          <w:sz w:val="24"/>
          <w:szCs w:val="24"/>
        </w:rPr>
        <w:softHyphen/>
        <w:t>nowania u Zamawiającego systemów rachunkowości.</w:t>
      </w:r>
    </w:p>
    <w:p w14:paraId="21AEDE57" w14:textId="77777777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Czynności badawcze odbędą się w siedzibie badanej jednostki. Badanie sprawozdania finansowego ma wskazać, w sposób rzetelny i prawidłowy sytuację finansową badanego podmiotu.</w:t>
      </w:r>
    </w:p>
    <w:p w14:paraId="4C947883" w14:textId="77777777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Biegły rewident musi się zapoznać z istotnymi umowami, których stroną jest badany podmiot, co winno znaleźć odzwierciedlenie w ocenie badanej jednostki.</w:t>
      </w:r>
    </w:p>
    <w:p w14:paraId="76E0094F" w14:textId="77777777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Biegły rewident dokona analizy porównawczej za badany rok i za dwa poprzedzające go lata obrotowe. </w:t>
      </w:r>
    </w:p>
    <w:p w14:paraId="0BD22618" w14:textId="5D6B2249" w:rsidR="00E65EA0" w:rsidRDefault="00E41E8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4"/>
        </w:rPr>
        <w:t>Sprawozdanie finansowe musi zawierać m.in.: rachunek zysków i strat za 202</w:t>
      </w:r>
      <w:r w:rsidR="00AD0BD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i 202</w:t>
      </w:r>
      <w:r w:rsidR="00AD0BD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rok w wariancie porównawczym, zestawienia zmian w kapitale (funduszu) własnym, wykaz należności i zobowiązań wraz z listą dłużników i wierzycieli z uwzględnieniem struktury wiekowej,  </w:t>
      </w:r>
      <w:r>
        <w:rPr>
          <w:rFonts w:ascii="Times New Roman" w:hAnsi="Times New Roman"/>
          <w:sz w:val="24"/>
          <w:szCs w:val="24"/>
        </w:rPr>
        <w:t>zestawienia wierzytelności objętych cesją z uwzględnieniem nazwy cedenta i cesjonariusza, tytułu zobowiązania i kwoty cesji, wykazu nieruchomości stanowiących własność Województwa Śląskiego pozostających w użytkowaniu podmiotu.</w:t>
      </w:r>
    </w:p>
    <w:p w14:paraId="180C2D14" w14:textId="77777777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Biegły rewident jest zobowiązany do udziału w posiedzeniu Rady Społecznej Katowickiego Centrum Onkologii, w celu przedstawienia wyników badania.</w:t>
      </w:r>
    </w:p>
    <w:p w14:paraId="262A213F" w14:textId="77777777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i osoby badające w jego imieniu sprawozdanie finansowe są zobowiązani do  zachowania </w:t>
      </w:r>
      <w:r>
        <w:rPr>
          <w:rFonts w:ascii="Times New Roman" w:hAnsi="Times New Roman"/>
          <w:sz w:val="24"/>
          <w:szCs w:val="24"/>
        </w:rPr>
        <w:br/>
        <w:t>w tajemnicy faktów i okoliczności poznanych w toku badania.</w:t>
      </w:r>
    </w:p>
    <w:p w14:paraId="394A4494" w14:textId="77777777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Badanie sprawozdania finansowego musi być przygotowane zgodnie z polskimi zasadami  rachunkowości. </w:t>
      </w:r>
    </w:p>
    <w:p w14:paraId="7135C1AC" w14:textId="77777777" w:rsidR="00E65EA0" w:rsidRDefault="00E65EA0">
      <w:pPr>
        <w:widowControl w:val="0"/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14:paraId="3653D082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</w:p>
    <w:p w14:paraId="4872C9CB" w14:textId="77777777" w:rsidR="00E65EA0" w:rsidRPr="006E630B" w:rsidRDefault="00E41E88">
      <w:pPr>
        <w:widowControl w:val="0"/>
        <w:numPr>
          <w:ilvl w:val="0"/>
          <w:numId w:val="3"/>
        </w:numPr>
        <w:autoSpaceDE w:val="0"/>
        <w:spacing w:after="0"/>
        <w:jc w:val="both"/>
      </w:pPr>
      <w:r w:rsidRPr="006E630B">
        <w:rPr>
          <w:rFonts w:ascii="Times New Roman" w:hAnsi="Times New Roman"/>
          <w:sz w:val="24"/>
          <w:szCs w:val="24"/>
        </w:rPr>
        <w:t xml:space="preserve">Termin wykonania badania właściwego sprawozdania finansowego ustalono na okres: </w:t>
      </w:r>
    </w:p>
    <w:p w14:paraId="76B43DEB" w14:textId="4FA8ECD2" w:rsidR="00E65EA0" w:rsidRPr="006E630B" w:rsidRDefault="00E41E88" w:rsidP="006E630B">
      <w:pPr>
        <w:spacing w:after="0"/>
        <w:rPr>
          <w:rFonts w:ascii="Times New Roman" w:hAnsi="Times New Roman"/>
          <w:sz w:val="24"/>
          <w:szCs w:val="24"/>
        </w:rPr>
      </w:pPr>
      <w:r w:rsidRPr="006E630B">
        <w:rPr>
          <w:rFonts w:ascii="Times New Roman" w:hAnsi="Times New Roman"/>
          <w:sz w:val="24"/>
          <w:szCs w:val="24"/>
        </w:rPr>
        <w:t>od 01.03.2024 r. do 0</w:t>
      </w:r>
      <w:r w:rsidR="00A1166B">
        <w:rPr>
          <w:rFonts w:ascii="Times New Roman" w:hAnsi="Times New Roman"/>
          <w:sz w:val="24"/>
          <w:szCs w:val="24"/>
        </w:rPr>
        <w:t>1</w:t>
      </w:r>
      <w:r w:rsidRPr="006E630B">
        <w:rPr>
          <w:rFonts w:ascii="Times New Roman" w:hAnsi="Times New Roman"/>
          <w:sz w:val="24"/>
          <w:szCs w:val="24"/>
        </w:rPr>
        <w:t>.04.2024 r. – w przypadku badania sprawozdania finansowego za rok 2023</w:t>
      </w:r>
    </w:p>
    <w:p w14:paraId="7BB86404" w14:textId="7FE6A697" w:rsidR="00E65EA0" w:rsidRPr="006E630B" w:rsidRDefault="00E41E88" w:rsidP="006E630B">
      <w:pPr>
        <w:spacing w:after="0"/>
        <w:rPr>
          <w:rFonts w:ascii="Times New Roman" w:hAnsi="Times New Roman"/>
          <w:sz w:val="24"/>
          <w:szCs w:val="24"/>
        </w:rPr>
      </w:pPr>
      <w:r w:rsidRPr="006E630B">
        <w:rPr>
          <w:rFonts w:ascii="Times New Roman" w:hAnsi="Times New Roman"/>
          <w:sz w:val="24"/>
          <w:szCs w:val="24"/>
        </w:rPr>
        <w:t xml:space="preserve">od 03.03.2025 r. do </w:t>
      </w:r>
      <w:r w:rsidR="00A1166B">
        <w:rPr>
          <w:rFonts w:ascii="Times New Roman" w:hAnsi="Times New Roman"/>
          <w:sz w:val="24"/>
          <w:szCs w:val="24"/>
        </w:rPr>
        <w:t>0</w:t>
      </w:r>
      <w:r w:rsidRPr="006E630B">
        <w:rPr>
          <w:rFonts w:ascii="Times New Roman" w:hAnsi="Times New Roman"/>
          <w:sz w:val="24"/>
          <w:szCs w:val="24"/>
        </w:rPr>
        <w:t>1.0</w:t>
      </w:r>
      <w:r w:rsidR="00A1166B">
        <w:rPr>
          <w:rFonts w:ascii="Times New Roman" w:hAnsi="Times New Roman"/>
          <w:sz w:val="24"/>
          <w:szCs w:val="24"/>
        </w:rPr>
        <w:t>4</w:t>
      </w:r>
      <w:r w:rsidRPr="006E630B">
        <w:rPr>
          <w:rFonts w:ascii="Times New Roman" w:hAnsi="Times New Roman"/>
          <w:sz w:val="24"/>
          <w:szCs w:val="24"/>
        </w:rPr>
        <w:t>.2025 r. – w przypadku badania sprawozdania finansowego za rok 2024</w:t>
      </w:r>
    </w:p>
    <w:p w14:paraId="6BE1F333" w14:textId="0E142987" w:rsidR="00E65EA0" w:rsidRPr="006E630B" w:rsidRDefault="00E41E88" w:rsidP="006E630B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E630B">
        <w:rPr>
          <w:rFonts w:ascii="Times New Roman" w:hAnsi="Times New Roman"/>
          <w:sz w:val="24"/>
          <w:szCs w:val="24"/>
        </w:rPr>
        <w:lastRenderedPageBreak/>
        <w:t xml:space="preserve">Za każdy dzień zwłoki w terminie wykonania Umowy Wykonawca zapłaci karę umowną </w:t>
      </w:r>
      <w:r w:rsidRPr="006E630B">
        <w:rPr>
          <w:rFonts w:ascii="Times New Roman" w:hAnsi="Times New Roman"/>
          <w:sz w:val="24"/>
          <w:szCs w:val="24"/>
        </w:rPr>
        <w:br/>
        <w:t>w wysokości 0,5% wartości Umowy.</w:t>
      </w:r>
    </w:p>
    <w:p w14:paraId="563BCE35" w14:textId="77777777" w:rsidR="00E65EA0" w:rsidRPr="006E630B" w:rsidRDefault="00E41E88" w:rsidP="006E630B">
      <w:pPr>
        <w:spacing w:after="0"/>
        <w:rPr>
          <w:rFonts w:ascii="Times New Roman" w:hAnsi="Times New Roman"/>
          <w:sz w:val="24"/>
          <w:szCs w:val="24"/>
        </w:rPr>
      </w:pPr>
      <w:r w:rsidRPr="006E630B">
        <w:rPr>
          <w:rFonts w:ascii="Times New Roman" w:hAnsi="Times New Roman"/>
          <w:sz w:val="24"/>
          <w:szCs w:val="24"/>
        </w:rPr>
        <w:t>Umowa zostaje zawarta na okres określony, tj. od dnia  ………………….. r. do dnia …………………</w:t>
      </w:r>
    </w:p>
    <w:p w14:paraId="4F62A9A2" w14:textId="77777777" w:rsidR="00E65EA0" w:rsidRPr="006E630B" w:rsidRDefault="00E65EA0" w:rsidP="006E630B">
      <w:pPr>
        <w:spacing w:after="0"/>
        <w:rPr>
          <w:rFonts w:ascii="Times New Roman" w:hAnsi="Times New Roman"/>
          <w:sz w:val="24"/>
          <w:szCs w:val="24"/>
        </w:rPr>
      </w:pPr>
    </w:p>
    <w:p w14:paraId="171298A6" w14:textId="77777777" w:rsidR="00E65EA0" w:rsidRPr="006E630B" w:rsidRDefault="00E41E88" w:rsidP="006E63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0B">
        <w:rPr>
          <w:rFonts w:ascii="Times New Roman" w:hAnsi="Times New Roman"/>
          <w:b/>
          <w:bCs/>
          <w:sz w:val="24"/>
          <w:szCs w:val="24"/>
        </w:rPr>
        <w:t>§4</w:t>
      </w:r>
    </w:p>
    <w:p w14:paraId="3F76E841" w14:textId="77777777" w:rsidR="00E65EA0" w:rsidRPr="006E630B" w:rsidRDefault="00E41E88" w:rsidP="006E630B">
      <w:pPr>
        <w:spacing w:after="0"/>
        <w:rPr>
          <w:rFonts w:ascii="Times New Roman" w:hAnsi="Times New Roman"/>
          <w:sz w:val="24"/>
          <w:szCs w:val="24"/>
        </w:rPr>
      </w:pPr>
      <w:r w:rsidRPr="006E630B">
        <w:rPr>
          <w:rFonts w:ascii="Times New Roman" w:hAnsi="Times New Roman"/>
          <w:sz w:val="24"/>
          <w:szCs w:val="24"/>
        </w:rPr>
        <w:t xml:space="preserve">1. W wyniku badania sprawozdania finansowego Wykonawca przekaże Zamawiającemu w dniu </w:t>
      </w:r>
    </w:p>
    <w:p w14:paraId="4FB8D82F" w14:textId="51309150" w:rsidR="00E65EA0" w:rsidRPr="006E630B" w:rsidRDefault="00E41E88" w:rsidP="006E630B">
      <w:pPr>
        <w:spacing w:after="0"/>
        <w:rPr>
          <w:rFonts w:ascii="Times New Roman" w:hAnsi="Times New Roman"/>
          <w:sz w:val="24"/>
          <w:szCs w:val="24"/>
        </w:rPr>
      </w:pPr>
      <w:r w:rsidRPr="006E630B">
        <w:rPr>
          <w:rFonts w:ascii="Times New Roman" w:hAnsi="Times New Roman"/>
          <w:sz w:val="24"/>
          <w:szCs w:val="24"/>
        </w:rPr>
        <w:t>0</w:t>
      </w:r>
      <w:r w:rsidR="00A1166B">
        <w:rPr>
          <w:rFonts w:ascii="Times New Roman" w:hAnsi="Times New Roman"/>
          <w:sz w:val="24"/>
          <w:szCs w:val="24"/>
        </w:rPr>
        <w:t>1</w:t>
      </w:r>
      <w:r w:rsidRPr="006E630B">
        <w:rPr>
          <w:rFonts w:ascii="Times New Roman" w:hAnsi="Times New Roman"/>
          <w:sz w:val="24"/>
          <w:szCs w:val="24"/>
        </w:rPr>
        <w:t>.04.2024 r. – w przypadku sprawozdania finansowego za rok 2023</w:t>
      </w:r>
    </w:p>
    <w:p w14:paraId="014A635C" w14:textId="622A49C0" w:rsidR="00E65EA0" w:rsidRPr="006E630B" w:rsidRDefault="00A1166B" w:rsidP="006E63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E41E88" w:rsidRPr="006E630B">
        <w:rPr>
          <w:rFonts w:ascii="Times New Roman" w:hAnsi="Times New Roman"/>
          <w:sz w:val="24"/>
          <w:szCs w:val="24"/>
        </w:rPr>
        <w:t>1.0</w:t>
      </w:r>
      <w:r>
        <w:rPr>
          <w:rFonts w:ascii="Times New Roman" w:hAnsi="Times New Roman"/>
          <w:sz w:val="24"/>
          <w:szCs w:val="24"/>
        </w:rPr>
        <w:t>4</w:t>
      </w:r>
      <w:r w:rsidR="00E41E88" w:rsidRPr="006E630B">
        <w:rPr>
          <w:rFonts w:ascii="Times New Roman" w:hAnsi="Times New Roman"/>
          <w:sz w:val="24"/>
          <w:szCs w:val="24"/>
        </w:rPr>
        <w:t>.2025 r. – w przypadku sprawozdania finansowego za rok 2024</w:t>
      </w:r>
    </w:p>
    <w:p w14:paraId="1DD2838F" w14:textId="77777777" w:rsidR="00E65EA0" w:rsidRPr="006E630B" w:rsidRDefault="00E41E88" w:rsidP="006E630B">
      <w:pPr>
        <w:spacing w:after="0"/>
        <w:rPr>
          <w:rFonts w:ascii="Times New Roman" w:hAnsi="Times New Roman"/>
          <w:sz w:val="24"/>
          <w:szCs w:val="24"/>
        </w:rPr>
      </w:pPr>
      <w:r w:rsidRPr="006E630B">
        <w:rPr>
          <w:rFonts w:ascii="Times New Roman" w:hAnsi="Times New Roman"/>
          <w:sz w:val="24"/>
          <w:szCs w:val="24"/>
        </w:rPr>
        <w:t>W formie elektronicznej na adres e-mail …………………… …………….oraz w czterech kopiach maszynopisu sprawozdania z badania sprawozdania finansowego.</w:t>
      </w:r>
    </w:p>
    <w:p w14:paraId="300DD533" w14:textId="77777777" w:rsidR="00E65EA0" w:rsidRPr="006E630B" w:rsidRDefault="00E41E88" w:rsidP="006E630B">
      <w:pPr>
        <w:spacing w:after="0"/>
        <w:rPr>
          <w:rFonts w:ascii="Times New Roman" w:hAnsi="Times New Roman"/>
          <w:sz w:val="24"/>
          <w:szCs w:val="24"/>
        </w:rPr>
      </w:pPr>
      <w:r w:rsidRPr="006E630B">
        <w:rPr>
          <w:rFonts w:ascii="Times New Roman" w:hAnsi="Times New Roman"/>
          <w:sz w:val="24"/>
          <w:szCs w:val="24"/>
        </w:rPr>
        <w:t>2. Badanie sprawozdania finansowego powinno obejmować:</w:t>
      </w:r>
    </w:p>
    <w:p w14:paraId="1DB8D91D" w14:textId="77777777" w:rsidR="00E65EA0" w:rsidRPr="006E630B" w:rsidRDefault="00E41E88" w:rsidP="006E630B">
      <w:pPr>
        <w:spacing w:after="0"/>
        <w:rPr>
          <w:rFonts w:ascii="Times New Roman" w:hAnsi="Times New Roman"/>
          <w:sz w:val="24"/>
          <w:szCs w:val="24"/>
        </w:rPr>
      </w:pPr>
      <w:r w:rsidRPr="006E630B">
        <w:rPr>
          <w:rFonts w:ascii="Times New Roman" w:hAnsi="Times New Roman"/>
          <w:sz w:val="24"/>
          <w:szCs w:val="24"/>
        </w:rPr>
        <w:t>Badanie wstępne:</w:t>
      </w:r>
    </w:p>
    <w:p w14:paraId="576DE59E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Rozpoznanie i ustalenie stanu prawnego podmiotu, a w tym ustalenie m.in.:</w:t>
      </w:r>
    </w:p>
    <w:p w14:paraId="2E0EC9CF" w14:textId="77777777" w:rsidR="00E65EA0" w:rsidRDefault="00E41E88">
      <w:pPr>
        <w:widowControl w:val="0"/>
        <w:numPr>
          <w:ilvl w:val="0"/>
          <w:numId w:val="8"/>
        </w:numPr>
        <w:tabs>
          <w:tab w:val="left" w:pos="-961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formy prawnej podmiotu,</w:t>
      </w:r>
    </w:p>
    <w:p w14:paraId="0860DF79" w14:textId="77777777" w:rsidR="00E65EA0" w:rsidRDefault="00E41E88">
      <w:pPr>
        <w:widowControl w:val="0"/>
        <w:numPr>
          <w:ilvl w:val="0"/>
          <w:numId w:val="8"/>
        </w:numPr>
        <w:tabs>
          <w:tab w:val="left" w:pos="-961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przedmiotu działalności,</w:t>
      </w:r>
    </w:p>
    <w:p w14:paraId="0769CD33" w14:textId="77777777" w:rsidR="00E65EA0" w:rsidRDefault="00E41E88">
      <w:pPr>
        <w:widowControl w:val="0"/>
        <w:numPr>
          <w:ilvl w:val="0"/>
          <w:numId w:val="8"/>
        </w:numPr>
        <w:tabs>
          <w:tab w:val="left" w:pos="-961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podstawy prawnej działalności,</w:t>
      </w:r>
    </w:p>
    <w:p w14:paraId="00F1BF66" w14:textId="77777777" w:rsidR="00E65EA0" w:rsidRDefault="00E41E88">
      <w:pPr>
        <w:widowControl w:val="0"/>
        <w:numPr>
          <w:ilvl w:val="0"/>
          <w:numId w:val="8"/>
        </w:numPr>
        <w:tabs>
          <w:tab w:val="left" w:pos="-961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organu rejestrowego, daty wpisu do rejestru,</w:t>
      </w:r>
    </w:p>
    <w:p w14:paraId="5548636D" w14:textId="77777777" w:rsidR="00E65EA0" w:rsidRDefault="00E41E88">
      <w:pPr>
        <w:widowControl w:val="0"/>
        <w:numPr>
          <w:ilvl w:val="0"/>
          <w:numId w:val="8"/>
        </w:numPr>
        <w:tabs>
          <w:tab w:val="left" w:pos="-961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rejestracji podatkowej.</w:t>
      </w:r>
    </w:p>
    <w:p w14:paraId="551B2F5A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Rozpoznanie struktury organizacyjnej, obsady stanowisk, ustalenie stanu zatrudnienia.</w:t>
      </w:r>
    </w:p>
    <w:p w14:paraId="0EF48470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Rozpoznanie otoczenia, środowiska, rynku działalności podmiotu.</w:t>
      </w:r>
    </w:p>
    <w:p w14:paraId="55897003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Pozyskanie informacji dotyczących ostatniego badania sprawozdania finansowego, jego zatwierdzenia, podziału wyniku finansowego oraz kształtowania się kapitałów własnych.</w:t>
      </w:r>
    </w:p>
    <w:p w14:paraId="149B0D31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Rozpoznanie systemu rachunkowości wraz z dokonaniem oceny jakości  i prawidłowości działania,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z uwzględnieniem elementów, na które wpływa środowisko informatyczne.</w:t>
      </w:r>
    </w:p>
    <w:p w14:paraId="1B55CC12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Rozpoznanie systemu kontroli wewnętrznej – jego koncepcji i skuteczności działania.</w:t>
      </w:r>
    </w:p>
    <w:p w14:paraId="45829C04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Obserwacja przebiegu spisu z natury rzeczowych składników majątku.</w:t>
      </w:r>
    </w:p>
    <w:p w14:paraId="3EA81840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Wstępne określenie sytuacji majątkowo-finansowej.</w:t>
      </w:r>
    </w:p>
    <w:p w14:paraId="51B71E13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Zapoznanie się z wynikami kontroli zewnętrznych i wewnętrznych organów kontroli.</w:t>
      </w:r>
    </w:p>
    <w:p w14:paraId="79099C09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Zapoznanie się z uchwałami podmiotu tworzącego.</w:t>
      </w:r>
    </w:p>
    <w:p w14:paraId="00B3FD02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Zapoznanie się z wynikami ekonomiczno-finansowymi z dwóch lat poprzednich.</w:t>
      </w:r>
    </w:p>
    <w:p w14:paraId="13FDF365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Sprawdzenie sposobu wykonania zaleceń biegłych rewidentów z roku poprzedniego.</w:t>
      </w:r>
    </w:p>
    <w:p w14:paraId="106F2FFB" w14:textId="77777777" w:rsidR="00E65EA0" w:rsidRDefault="00E41E88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Opracowanie planu i programu badania.</w:t>
      </w:r>
    </w:p>
    <w:p w14:paraId="14905756" w14:textId="77777777" w:rsidR="00E65EA0" w:rsidRDefault="00E41E88">
      <w:pPr>
        <w:widowControl w:val="0"/>
        <w:numPr>
          <w:ilvl w:val="0"/>
          <w:numId w:val="6"/>
        </w:numPr>
        <w:tabs>
          <w:tab w:val="left" w:pos="-6782"/>
        </w:tabs>
        <w:autoSpaceDE w:val="0"/>
        <w:spacing w:after="0"/>
        <w:ind w:hanging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Badanie właściwe aktywów i pasywów:</w:t>
      </w:r>
    </w:p>
    <w:p w14:paraId="00734158" w14:textId="77777777" w:rsidR="00E65EA0" w:rsidRDefault="00E41E88">
      <w:pPr>
        <w:widowControl w:val="0"/>
        <w:numPr>
          <w:ilvl w:val="0"/>
          <w:numId w:val="9"/>
        </w:numPr>
        <w:tabs>
          <w:tab w:val="left" w:pos="268"/>
        </w:tabs>
        <w:autoSpaceDE w:val="0"/>
        <w:spacing w:after="0"/>
        <w:ind w:left="720" w:hanging="43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Ustalenie istotności ogólnej i cząstkowej oraz ryzyka badania.</w:t>
      </w:r>
    </w:p>
    <w:p w14:paraId="609E868D" w14:textId="77777777" w:rsidR="00E65EA0" w:rsidRDefault="00E41E88">
      <w:pPr>
        <w:widowControl w:val="0"/>
        <w:numPr>
          <w:ilvl w:val="0"/>
          <w:numId w:val="9"/>
        </w:numPr>
        <w:tabs>
          <w:tab w:val="left" w:pos="268"/>
        </w:tabs>
        <w:autoSpaceDE w:val="0"/>
        <w:spacing w:after="0"/>
        <w:ind w:left="720" w:hanging="43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wartości niematerialnych i prawnych oraz rzeczowych aktywów trwałych, w szczególności:</w:t>
      </w:r>
    </w:p>
    <w:p w14:paraId="3C9CAC8C" w14:textId="77777777" w:rsidR="00E65EA0" w:rsidRDefault="00E41E88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inwentaryzacji,</w:t>
      </w:r>
    </w:p>
    <w:p w14:paraId="619451F8" w14:textId="77777777" w:rsidR="00E65EA0" w:rsidRDefault="00E41E88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poprawności zakwalifikowania,</w:t>
      </w:r>
    </w:p>
    <w:p w14:paraId="12199281" w14:textId="77777777" w:rsidR="00E65EA0" w:rsidRDefault="00E41E88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ewidencji syntetycznej i analitycznej,</w:t>
      </w:r>
    </w:p>
    <w:p w14:paraId="7A16188E" w14:textId="77777777" w:rsidR="00E65EA0" w:rsidRDefault="00E41E88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udokumentowania zmian w stanie, tj. przychodów, zmniejszeń, przecen itp. (dowodów OT, PT i innych),</w:t>
      </w:r>
    </w:p>
    <w:p w14:paraId="3CB8FA8B" w14:textId="77777777" w:rsidR="00E65EA0" w:rsidRDefault="00E41E88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stosowania stawek amortyzacji bilansowej i podatkowej,</w:t>
      </w:r>
    </w:p>
    <w:p w14:paraId="1F70832F" w14:textId="77777777" w:rsidR="00E65EA0" w:rsidRDefault="00E41E88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budowy środków trwałych, ich finansowania i rozliczania,</w:t>
      </w:r>
    </w:p>
    <w:p w14:paraId="3A657000" w14:textId="77777777" w:rsidR="00E65EA0" w:rsidRDefault="00E41E88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zaliczki na budowę środków trwałych,</w:t>
      </w:r>
    </w:p>
    <w:p w14:paraId="6086863E" w14:textId="77777777" w:rsidR="00E65EA0" w:rsidRDefault="00E41E88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stanu maszyn i urządzeń związanych z budową środków trwałych,</w:t>
      </w:r>
    </w:p>
    <w:p w14:paraId="23D8D4FD" w14:textId="77777777" w:rsidR="00E65EA0" w:rsidRDefault="00E41E88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wyceny w ciągu roku i na dzień bilansowy.</w:t>
      </w:r>
    </w:p>
    <w:p w14:paraId="506FA6EE" w14:textId="77777777" w:rsidR="00E65EA0" w:rsidRDefault="00E41E88">
      <w:pPr>
        <w:widowControl w:val="0"/>
        <w:numPr>
          <w:ilvl w:val="0"/>
          <w:numId w:val="9"/>
        </w:numPr>
        <w:tabs>
          <w:tab w:val="left" w:pos="268"/>
        </w:tabs>
        <w:autoSpaceDE w:val="0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inwestycji długoterminowych i krótkoterminowych, w tym  w szczególności:</w:t>
      </w:r>
    </w:p>
    <w:p w14:paraId="6663DB11" w14:textId="77777777" w:rsidR="00E65EA0" w:rsidRDefault="00E41E88">
      <w:pPr>
        <w:widowControl w:val="0"/>
        <w:numPr>
          <w:ilvl w:val="0"/>
          <w:numId w:val="11"/>
        </w:numPr>
        <w:tabs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inwentaryzacji,</w:t>
      </w:r>
    </w:p>
    <w:p w14:paraId="1FD7F684" w14:textId="77777777" w:rsidR="00E65EA0" w:rsidRDefault="00E41E88">
      <w:pPr>
        <w:widowControl w:val="0"/>
        <w:numPr>
          <w:ilvl w:val="0"/>
          <w:numId w:val="11"/>
        </w:numPr>
        <w:tabs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prawidłowości zakwalifikowania do inwestycji nieruchomości oraz wartości niematerialnych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i prawnych,</w:t>
      </w:r>
    </w:p>
    <w:p w14:paraId="3B18E98A" w14:textId="77777777" w:rsidR="00E65EA0" w:rsidRDefault="00E41E88">
      <w:pPr>
        <w:widowControl w:val="0"/>
        <w:numPr>
          <w:ilvl w:val="0"/>
          <w:numId w:val="11"/>
        </w:numPr>
        <w:tabs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ewidencji,</w:t>
      </w:r>
    </w:p>
    <w:p w14:paraId="45C426D4" w14:textId="77777777" w:rsidR="00E65EA0" w:rsidRDefault="00E41E88">
      <w:pPr>
        <w:widowControl w:val="0"/>
        <w:numPr>
          <w:ilvl w:val="0"/>
          <w:numId w:val="11"/>
        </w:numPr>
        <w:tabs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wyceny w ciągu roku i na dzień bilansowy,</w:t>
      </w:r>
    </w:p>
    <w:p w14:paraId="111268BD" w14:textId="77777777" w:rsidR="00E65EA0" w:rsidRDefault="00E41E88">
      <w:pPr>
        <w:widowControl w:val="0"/>
        <w:numPr>
          <w:ilvl w:val="0"/>
          <w:numId w:val="11"/>
        </w:numPr>
        <w:tabs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aktualizacji wyceny nieruchomości i aktywów finansowych.</w:t>
      </w:r>
    </w:p>
    <w:p w14:paraId="0A48C659" w14:textId="77777777" w:rsidR="00E65EA0" w:rsidRDefault="00E41E88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autoSpaceDE w:val="0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Kontrola zapasów (materiałów, półproduktów i produktów w toku, produktów gotowych, towarów,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zaliczek), w tym w szczególności:</w:t>
      </w:r>
    </w:p>
    <w:p w14:paraId="24EDF3D7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spisu z natury,</w:t>
      </w:r>
    </w:p>
    <w:p w14:paraId="57B038B9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ewidencji syntetycznej i analitycznej,</w:t>
      </w:r>
    </w:p>
    <w:p w14:paraId="1E7D0533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wyceny w ciągu roku i na dzień bilansowy,</w:t>
      </w:r>
    </w:p>
    <w:p w14:paraId="3D3D2FE6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metody rozchodu,</w:t>
      </w:r>
    </w:p>
    <w:p w14:paraId="6F635122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rozliczenia zakupu z dostawcami,</w:t>
      </w:r>
    </w:p>
    <w:p w14:paraId="502C8999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kontroli rozchodu materiałów do zużycia i produktów do sprzedaży,</w:t>
      </w:r>
    </w:p>
    <w:p w14:paraId="57A7A359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dostawy niefakturowane w drodze.</w:t>
      </w:r>
    </w:p>
    <w:p w14:paraId="55327555" w14:textId="77777777" w:rsidR="00E65EA0" w:rsidRDefault="00E41E88">
      <w:pPr>
        <w:widowControl w:val="0"/>
        <w:numPr>
          <w:ilvl w:val="0"/>
          <w:numId w:val="14"/>
        </w:numPr>
        <w:tabs>
          <w:tab w:val="left" w:pos="-7718"/>
          <w:tab w:val="left" w:pos="-7151"/>
          <w:tab w:val="left" w:pos="-6867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należności, zobowiązań długoterminowych i krótkoterminowych, w tym w szczególności:</w:t>
      </w:r>
    </w:p>
    <w:p w14:paraId="0BCC1C38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inwentaryzacji metodą potwierdzenia sald i metodą weryfikacji sald,</w:t>
      </w:r>
    </w:p>
    <w:p w14:paraId="306337C2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ewidencji,</w:t>
      </w:r>
    </w:p>
    <w:p w14:paraId="695ED5C8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oceny realności sald i stopnia egzekwowalności,</w:t>
      </w:r>
    </w:p>
    <w:p w14:paraId="763C3E5B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zgodności sald rozrachunków publiczno-prawnych z deklaracjami,</w:t>
      </w:r>
    </w:p>
    <w:p w14:paraId="00312E0F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terminowości płatności należności i zobowiązań, naliczanie odsetek z tytułu nieterminowo regulowanych należności i zobowiązań,</w:t>
      </w:r>
    </w:p>
    <w:p w14:paraId="79C0B8CE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wyceny należności i zobowiązań w ciągu roku i na dzień bilansowy,</w:t>
      </w:r>
    </w:p>
    <w:p w14:paraId="717EC25A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poprawności rozliczeń z tytułu wynagrodzeń oraz świadczeń ZUS,</w:t>
      </w:r>
    </w:p>
    <w:p w14:paraId="26F2E72A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odpisów aktualizujących wartości należności,</w:t>
      </w:r>
    </w:p>
    <w:p w14:paraId="4F9B0276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zobowiązań warunkowych,</w:t>
      </w:r>
    </w:p>
    <w:p w14:paraId="08BA384B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zobowiązań zabezpieczonych na majątku podmiotu,</w:t>
      </w:r>
    </w:p>
    <w:p w14:paraId="6B0E5D66" w14:textId="77777777" w:rsidR="00E65EA0" w:rsidRDefault="00E41E88">
      <w:pPr>
        <w:widowControl w:val="0"/>
        <w:numPr>
          <w:ilvl w:val="0"/>
          <w:numId w:val="15"/>
        </w:numPr>
        <w:tabs>
          <w:tab w:val="left" w:pos="142"/>
          <w:tab w:val="left" w:pos="993"/>
        </w:tabs>
        <w:autoSpaceDE w:val="0"/>
        <w:spacing w:after="0"/>
        <w:ind w:left="993" w:hanging="2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zobowiązań i należności wobec jednostek objętych skonsolidowanym bilansem Województwa Śląskiego jako jednostki samorządu terytorialnego,</w:t>
      </w:r>
    </w:p>
    <w:p w14:paraId="21220F30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kontroli rezerw na zobowiązania.</w:t>
      </w:r>
    </w:p>
    <w:p w14:paraId="32AD651A" w14:textId="77777777" w:rsidR="00E65EA0" w:rsidRDefault="00E41E88">
      <w:pPr>
        <w:widowControl w:val="0"/>
        <w:numPr>
          <w:ilvl w:val="0"/>
          <w:numId w:val="16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środków pieniężnych i innych aktywów pieniężnych, w tym w szczególności:</w:t>
      </w:r>
    </w:p>
    <w:p w14:paraId="410C66EB" w14:textId="77777777" w:rsidR="00E65EA0" w:rsidRDefault="00E41E88">
      <w:pPr>
        <w:widowControl w:val="0"/>
        <w:numPr>
          <w:ilvl w:val="0"/>
          <w:numId w:val="17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inwentaryzacji,</w:t>
      </w:r>
    </w:p>
    <w:p w14:paraId="13D5225C" w14:textId="77777777" w:rsidR="00E65EA0" w:rsidRDefault="00E41E88">
      <w:pPr>
        <w:widowControl w:val="0"/>
        <w:numPr>
          <w:ilvl w:val="0"/>
          <w:numId w:val="17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ewidencji, udokumentowanie obrotu, pieniężnego i kredytów,</w:t>
      </w:r>
    </w:p>
    <w:p w14:paraId="7293E6DB" w14:textId="77777777" w:rsidR="00E65EA0" w:rsidRDefault="00E41E88">
      <w:pPr>
        <w:widowControl w:val="0"/>
        <w:numPr>
          <w:ilvl w:val="0"/>
          <w:numId w:val="17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wyceny w ciągu roku i na dzień bilansowy,</w:t>
      </w:r>
    </w:p>
    <w:p w14:paraId="2F0C4BAE" w14:textId="77777777" w:rsidR="00E65EA0" w:rsidRDefault="00E41E88">
      <w:pPr>
        <w:widowControl w:val="0"/>
        <w:numPr>
          <w:ilvl w:val="0"/>
          <w:numId w:val="17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dyscypliny finansowej.</w:t>
      </w:r>
    </w:p>
    <w:p w14:paraId="05C03040" w14:textId="77777777" w:rsidR="00E65EA0" w:rsidRDefault="00E41E88">
      <w:pPr>
        <w:widowControl w:val="0"/>
        <w:numPr>
          <w:ilvl w:val="0"/>
          <w:numId w:val="18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kosztów działalności, strat nadzwyczajnych, w tym w szczególności:</w:t>
      </w:r>
    </w:p>
    <w:p w14:paraId="3907B927" w14:textId="77777777" w:rsidR="00E65EA0" w:rsidRDefault="00E41E88">
      <w:pPr>
        <w:widowControl w:val="0"/>
        <w:numPr>
          <w:ilvl w:val="0"/>
          <w:numId w:val="19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ewidencji kosztów w zespołach 4-tym i 5-tym,</w:t>
      </w:r>
    </w:p>
    <w:p w14:paraId="7856E5F4" w14:textId="77777777" w:rsidR="00E65EA0" w:rsidRDefault="00E41E88">
      <w:pPr>
        <w:widowControl w:val="0"/>
        <w:numPr>
          <w:ilvl w:val="0"/>
          <w:numId w:val="19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udokumentowanie wydatków, kontrola wydatków,</w:t>
      </w:r>
    </w:p>
    <w:p w14:paraId="38C0CB36" w14:textId="77777777" w:rsidR="00E65EA0" w:rsidRDefault="00E41E88">
      <w:pPr>
        <w:widowControl w:val="0"/>
        <w:numPr>
          <w:ilvl w:val="0"/>
          <w:numId w:val="19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rozliczeń i kalkulacji kosztów w zakresie wyrobów gotowych i usług,</w:t>
      </w:r>
    </w:p>
    <w:p w14:paraId="57409CF9" w14:textId="77777777" w:rsidR="00E65EA0" w:rsidRDefault="00E41E88">
      <w:pPr>
        <w:widowControl w:val="0"/>
        <w:numPr>
          <w:ilvl w:val="0"/>
          <w:numId w:val="19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rozliczeń międzyokresowych kosztów (czynne i bierne),</w:t>
      </w:r>
    </w:p>
    <w:p w14:paraId="64D2EBCC" w14:textId="77777777" w:rsidR="00E65EA0" w:rsidRDefault="00E41E88">
      <w:pPr>
        <w:widowControl w:val="0"/>
        <w:numPr>
          <w:ilvl w:val="0"/>
          <w:numId w:val="19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pozostałe koszty operacyjne i koszty finansowe,</w:t>
      </w:r>
    </w:p>
    <w:p w14:paraId="0AACEE2B" w14:textId="77777777" w:rsidR="00E65EA0" w:rsidRDefault="00E41E88">
      <w:pPr>
        <w:widowControl w:val="0"/>
        <w:numPr>
          <w:ilvl w:val="0"/>
          <w:numId w:val="19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strat nadzwyczajnych.</w:t>
      </w:r>
    </w:p>
    <w:p w14:paraId="2739A12B" w14:textId="77777777" w:rsidR="00E65EA0" w:rsidRDefault="00E41E88">
      <w:pPr>
        <w:widowControl w:val="0"/>
        <w:numPr>
          <w:ilvl w:val="0"/>
          <w:numId w:val="20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przychodów, zysków nadzwyczajnych, w tym w szczególności:</w:t>
      </w:r>
    </w:p>
    <w:p w14:paraId="68E8B547" w14:textId="77777777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udokumentowanie sprzedaży produktów, usług i pozostałych składników majątku,</w:t>
      </w:r>
    </w:p>
    <w:p w14:paraId="427F49A6" w14:textId="77777777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korekta sprzedaży,</w:t>
      </w:r>
    </w:p>
    <w:p w14:paraId="28392B84" w14:textId="77777777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pozostałe przychody operacyjne, przychody finansowe, zyski nadzwyczajne,</w:t>
      </w:r>
    </w:p>
    <w:p w14:paraId="344721FF" w14:textId="77777777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ustalenie wyniku finansowego brutto,</w:t>
      </w:r>
    </w:p>
    <w:p w14:paraId="27F01293" w14:textId="77777777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podatek dochodowy,</w:t>
      </w:r>
    </w:p>
    <w:p w14:paraId="40054A33" w14:textId="77777777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zysk netto (strata netto).</w:t>
      </w:r>
    </w:p>
    <w:p w14:paraId="25FC543B" w14:textId="77777777" w:rsidR="00E65EA0" w:rsidRDefault="00E41E88">
      <w:pPr>
        <w:widowControl w:val="0"/>
        <w:numPr>
          <w:ilvl w:val="0"/>
          <w:numId w:val="22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kapitałów (funduszy) własnych, w tym w szczególności:</w:t>
      </w:r>
    </w:p>
    <w:p w14:paraId="5C381CC5" w14:textId="77777777" w:rsidR="00E65EA0" w:rsidRDefault="00E41E88">
      <w:pPr>
        <w:widowControl w:val="0"/>
        <w:numPr>
          <w:ilvl w:val="0"/>
          <w:numId w:val="23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kapitału podstawowego (funduszu założycielskiego),</w:t>
      </w:r>
    </w:p>
    <w:p w14:paraId="6FB49A63" w14:textId="77777777" w:rsidR="00E65EA0" w:rsidRDefault="00E41E88">
      <w:pPr>
        <w:widowControl w:val="0"/>
        <w:numPr>
          <w:ilvl w:val="0"/>
          <w:numId w:val="23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kapitału zapasowego (funduszu zakładu),</w:t>
      </w:r>
    </w:p>
    <w:p w14:paraId="7E93CC96" w14:textId="77777777" w:rsidR="00E65EA0" w:rsidRDefault="00E41E88">
      <w:pPr>
        <w:widowControl w:val="0"/>
        <w:numPr>
          <w:ilvl w:val="0"/>
          <w:numId w:val="23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kapitału (funduszu) z aktualizacji wyceny,</w:t>
      </w:r>
    </w:p>
    <w:p w14:paraId="071C83D1" w14:textId="77777777" w:rsidR="00E65EA0" w:rsidRDefault="00E41E88">
      <w:pPr>
        <w:widowControl w:val="0"/>
        <w:numPr>
          <w:ilvl w:val="0"/>
          <w:numId w:val="23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podziału wyniku finansowego z lat ubiegłych,</w:t>
      </w:r>
    </w:p>
    <w:p w14:paraId="6BF99D00" w14:textId="77777777" w:rsidR="00E65EA0" w:rsidRDefault="00E41E88">
      <w:pPr>
        <w:widowControl w:val="0"/>
        <w:numPr>
          <w:ilvl w:val="0"/>
          <w:numId w:val="23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podziału zysku/pokrycia straty z lat ubiegłych.</w:t>
      </w:r>
    </w:p>
    <w:p w14:paraId="6208EC0E" w14:textId="77777777" w:rsidR="00E65EA0" w:rsidRDefault="00E41E88">
      <w:pPr>
        <w:widowControl w:val="0"/>
        <w:numPr>
          <w:ilvl w:val="0"/>
          <w:numId w:val="24"/>
        </w:numPr>
        <w:tabs>
          <w:tab w:val="left" w:pos="142"/>
          <w:tab w:val="left" w:pos="709"/>
        </w:tabs>
        <w:autoSpaceDE w:val="0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rachunku przepływów pieniężnych oraz zestawienia zmian w kapitale (funduszu) własnym.</w:t>
      </w:r>
    </w:p>
    <w:p w14:paraId="0B54B406" w14:textId="77777777" w:rsidR="00E65EA0" w:rsidRDefault="00E41E88">
      <w:pPr>
        <w:widowControl w:val="0"/>
        <w:numPr>
          <w:ilvl w:val="0"/>
          <w:numId w:val="24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Sprawdzenie poprawności sporządzania dodatkowych informacji i objaśnień (szczegółowość nie mniejsza, niż wynikająca z zapisów ustawy o rachunkowości).</w:t>
      </w:r>
    </w:p>
    <w:p w14:paraId="4B8B02FA" w14:textId="77777777" w:rsidR="00E65EA0" w:rsidRDefault="00E41E88">
      <w:pPr>
        <w:widowControl w:val="0"/>
        <w:numPr>
          <w:ilvl w:val="0"/>
          <w:numId w:val="24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aktywów i pasywów oraz ocena sytuacji finansowej, a w tym:</w:t>
      </w:r>
    </w:p>
    <w:p w14:paraId="2EFDFE86" w14:textId="77777777" w:rsidR="00E65EA0" w:rsidRDefault="00E41E88">
      <w:pPr>
        <w:widowControl w:val="0"/>
        <w:numPr>
          <w:ilvl w:val="0"/>
          <w:numId w:val="25"/>
        </w:numPr>
        <w:tabs>
          <w:tab w:val="left" w:pos="-10538"/>
          <w:tab w:val="left" w:pos="-9971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ocena zmian aktywów i pasywów,</w:t>
      </w:r>
    </w:p>
    <w:p w14:paraId="611A1C04" w14:textId="77777777" w:rsidR="00E65EA0" w:rsidRDefault="00E41E88">
      <w:pPr>
        <w:widowControl w:val="0"/>
        <w:numPr>
          <w:ilvl w:val="0"/>
          <w:numId w:val="25"/>
        </w:numPr>
        <w:tabs>
          <w:tab w:val="left" w:pos="-10538"/>
          <w:tab w:val="left" w:pos="-9971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wyników finansowych,</w:t>
      </w:r>
    </w:p>
    <w:p w14:paraId="41B1AE47" w14:textId="77777777" w:rsidR="00E65EA0" w:rsidRDefault="00E41E88">
      <w:pPr>
        <w:widowControl w:val="0"/>
        <w:numPr>
          <w:ilvl w:val="0"/>
          <w:numId w:val="25"/>
        </w:numPr>
        <w:tabs>
          <w:tab w:val="left" w:pos="-10538"/>
          <w:tab w:val="left" w:pos="-9971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wskaźników (w tym w szczególności: ocena wskaźników rentowności, płynności finansowej, wskaźników rotacji, wskaźników do analizy poziomej i pionowej bilansu, wskaźników przepływów finansowych, innych),</w:t>
      </w:r>
    </w:p>
    <w:p w14:paraId="5877B80D" w14:textId="77777777" w:rsidR="00E65EA0" w:rsidRDefault="00E41E88">
      <w:pPr>
        <w:widowControl w:val="0"/>
        <w:numPr>
          <w:ilvl w:val="0"/>
          <w:numId w:val="26"/>
        </w:numPr>
        <w:tabs>
          <w:tab w:val="left" w:pos="142"/>
          <w:tab w:val="left" w:pos="709"/>
        </w:tabs>
        <w:autoSpaceDE w:val="0"/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sytuacji finansowej.</w:t>
      </w:r>
    </w:p>
    <w:p w14:paraId="03DCB7E6" w14:textId="77777777" w:rsidR="00E65EA0" w:rsidRDefault="00E41E88">
      <w:pPr>
        <w:widowControl w:val="0"/>
        <w:numPr>
          <w:ilvl w:val="0"/>
          <w:numId w:val="27"/>
        </w:numPr>
        <w:tabs>
          <w:tab w:val="left" w:pos="142"/>
        </w:tabs>
        <w:autoSpaceDE w:val="0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ewentualnych zdarzeń powstałych po dacie sporządzenia sprawozdania finansowego.</w:t>
      </w:r>
    </w:p>
    <w:p w14:paraId="4587989E" w14:textId="77777777" w:rsidR="00E65EA0" w:rsidRDefault="00E41E88">
      <w:pPr>
        <w:widowControl w:val="0"/>
        <w:numPr>
          <w:ilvl w:val="0"/>
          <w:numId w:val="28"/>
        </w:numPr>
        <w:tabs>
          <w:tab w:val="left" w:pos="-7058"/>
          <w:tab w:val="left" w:pos="-6491"/>
        </w:tabs>
        <w:autoSpaceDE w:val="0"/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zdolności jednostki do kontynuacji działalności w roku następnym po roku badanym.</w:t>
      </w:r>
    </w:p>
    <w:p w14:paraId="7DF6C9B9" w14:textId="77777777" w:rsidR="00E65EA0" w:rsidRDefault="00E41E88">
      <w:pPr>
        <w:widowControl w:val="0"/>
        <w:numPr>
          <w:ilvl w:val="0"/>
          <w:numId w:val="28"/>
        </w:numPr>
        <w:tabs>
          <w:tab w:val="left" w:pos="142"/>
          <w:tab w:val="left" w:pos="709"/>
        </w:tabs>
        <w:autoSpaceDE w:val="0"/>
        <w:spacing w:after="0"/>
        <w:ind w:left="786"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Badanie sprawozdania z działalności jednostki. </w:t>
      </w:r>
    </w:p>
    <w:p w14:paraId="7FA5C6B9" w14:textId="77777777" w:rsidR="00E65EA0" w:rsidRDefault="00E41E88">
      <w:pPr>
        <w:widowControl w:val="0"/>
        <w:numPr>
          <w:ilvl w:val="0"/>
          <w:numId w:val="28"/>
        </w:numPr>
        <w:tabs>
          <w:tab w:val="left" w:pos="142"/>
          <w:tab w:val="left" w:pos="709"/>
        </w:tabs>
        <w:autoSpaceDE w:val="0"/>
        <w:spacing w:after="0"/>
        <w:ind w:left="786"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Badanie końcowe, a w tym:</w:t>
      </w:r>
    </w:p>
    <w:p w14:paraId="15C5A59D" w14:textId="77777777" w:rsidR="00E65EA0" w:rsidRDefault="00E41E88">
      <w:pPr>
        <w:widowControl w:val="0"/>
        <w:numPr>
          <w:ilvl w:val="0"/>
          <w:numId w:val="29"/>
        </w:numPr>
        <w:tabs>
          <w:tab w:val="left" w:pos="142"/>
          <w:tab w:val="left" w:pos="851"/>
        </w:tabs>
        <w:autoSpaceDE w:val="0"/>
        <w:spacing w:after="0"/>
        <w:ind w:left="851" w:hanging="1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podsumowanie wyników badania,</w:t>
      </w:r>
    </w:p>
    <w:p w14:paraId="5A6F3BFE" w14:textId="0B5C29EA" w:rsidR="00E65EA0" w:rsidRDefault="00E41E88">
      <w:pPr>
        <w:widowControl w:val="0"/>
        <w:numPr>
          <w:ilvl w:val="0"/>
          <w:numId w:val="29"/>
        </w:numPr>
        <w:tabs>
          <w:tab w:val="left" w:pos="-10198"/>
          <w:tab w:val="left" w:pos="-9489"/>
        </w:tabs>
        <w:autoSpaceDE w:val="0"/>
        <w:spacing w:after="0"/>
        <w:ind w:hanging="3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omówienie wyników badania z kierownictwem podmiotu,</w:t>
      </w:r>
    </w:p>
    <w:p w14:paraId="785D75CF" w14:textId="4AA2344D" w:rsidR="00E65EA0" w:rsidRDefault="00E41E88">
      <w:pPr>
        <w:widowControl w:val="0"/>
        <w:numPr>
          <w:ilvl w:val="0"/>
          <w:numId w:val="29"/>
        </w:numPr>
        <w:tabs>
          <w:tab w:val="left" w:pos="142"/>
          <w:tab w:val="left" w:pos="851"/>
        </w:tabs>
        <w:autoSpaceDE w:val="0"/>
        <w:spacing w:after="0"/>
        <w:ind w:left="851" w:hanging="143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przekazanie sprawozdania z badania sprawozdania</w:t>
      </w:r>
      <w:r w:rsidR="00A1166B">
        <w:rPr>
          <w:rFonts w:ascii="Times New Roman" w:eastAsia="Times New Roman" w:hAnsi="Times New Roman"/>
          <w:sz w:val="24"/>
          <w:szCs w:val="24"/>
          <w:lang w:eastAsia="ar-SA"/>
        </w:rPr>
        <w:t xml:space="preserve"> finansowego badanego podmiotu, opinii biegłego rewidenta </w:t>
      </w:r>
      <w:r w:rsidR="00F825E3">
        <w:rPr>
          <w:rFonts w:ascii="Times New Roman" w:eastAsia="Times New Roman" w:hAnsi="Times New Roman"/>
          <w:sz w:val="24"/>
          <w:szCs w:val="24"/>
          <w:lang w:eastAsia="ar-SA"/>
        </w:rPr>
        <w:t xml:space="preserve">oraz raportu z badania </w:t>
      </w:r>
      <w:r w:rsidR="00F825E3">
        <w:rPr>
          <w:rFonts w:ascii="Times New Roman" w:eastAsia="Times New Roman" w:hAnsi="Times New Roman"/>
          <w:sz w:val="24"/>
          <w:szCs w:val="24"/>
          <w:lang w:eastAsia="ar-SA"/>
        </w:rPr>
        <w:t>sprawozdania finansowego</w:t>
      </w:r>
      <w:r w:rsidR="00F825E3">
        <w:rPr>
          <w:rFonts w:ascii="Times New Roman" w:eastAsia="Times New Roman" w:hAnsi="Times New Roman"/>
          <w:sz w:val="24"/>
          <w:szCs w:val="24"/>
          <w:lang w:eastAsia="ar-SA"/>
        </w:rPr>
        <w:t xml:space="preserve"> wraz z wskaźnikami rentowności, płynności finansowej, rotacji, oraz analizy poziomej i pionowej bilansu.</w:t>
      </w:r>
    </w:p>
    <w:p w14:paraId="347D6DAD" w14:textId="77777777" w:rsidR="00E65EA0" w:rsidRDefault="00E41E88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>3. Wykonawca skieruje</w:t>
      </w:r>
      <w:r>
        <w:rPr>
          <w:rFonts w:ascii="Times New Roman" w:hAnsi="Times New Roman"/>
          <w:sz w:val="24"/>
          <w:szCs w:val="24"/>
        </w:rPr>
        <w:t xml:space="preserve"> wystąpienie do Dyrektora szpitala zawierające wykaz uchybień w systemie rachun</w:t>
      </w:r>
      <w:r>
        <w:rPr>
          <w:rFonts w:ascii="Times New Roman" w:hAnsi="Times New Roman"/>
          <w:sz w:val="24"/>
          <w:szCs w:val="24"/>
        </w:rPr>
        <w:softHyphen/>
        <w:t>kowości – jeżeli wystąpi.</w:t>
      </w:r>
    </w:p>
    <w:p w14:paraId="4AE559D8" w14:textId="77777777" w:rsidR="00E65EA0" w:rsidRDefault="00E65EA0" w:rsidP="006E630B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B47EB2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§5</w:t>
      </w:r>
    </w:p>
    <w:p w14:paraId="366D5A97" w14:textId="77777777" w:rsidR="00E65EA0" w:rsidRDefault="00E41E8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sporządzenia sprawozdania z badania zawierającego w swojej opinii istotne zastrzeżenia co do prawidłowości lub rzetelno</w:t>
      </w:r>
      <w:r>
        <w:rPr>
          <w:rFonts w:ascii="Times New Roman" w:hAnsi="Times New Roman"/>
          <w:sz w:val="24"/>
          <w:szCs w:val="24"/>
        </w:rPr>
        <w:softHyphen/>
        <w:t>ści sprawozdania finansowego albo wydania o nim opinii negatywnej, bądź też odmowy wyrażenia opinii zostanie przekazane Zamawiającemu uzasadnienie.</w:t>
      </w:r>
    </w:p>
    <w:p w14:paraId="1C392A39" w14:textId="77777777" w:rsidR="00E65EA0" w:rsidRDefault="00E65EA0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159E9A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 w14:paraId="5072683D" w14:textId="35191B45" w:rsidR="00E65EA0" w:rsidRPr="006E630B" w:rsidRDefault="00E41E8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E630B">
        <w:rPr>
          <w:rFonts w:ascii="Times New Roman" w:hAnsi="Times New Roman"/>
          <w:sz w:val="24"/>
          <w:szCs w:val="24"/>
        </w:rPr>
        <w:t xml:space="preserve">Sprawozdanie z badania będzie spełniało wymogi art. 83 ustawy z dnia 11 maja 2017 r. o biegłych rewidentach, firmach audytorskich oraz nadzorze publicznym </w:t>
      </w:r>
      <w:r w:rsidR="006E630B">
        <w:rPr>
          <w:rFonts w:ascii="Times New Roman" w:hAnsi="Times New Roman"/>
          <w:sz w:val="24"/>
          <w:szCs w:val="24"/>
        </w:rPr>
        <w:t>(</w:t>
      </w:r>
      <w:r w:rsidR="006E630B" w:rsidRPr="006E630B">
        <w:rPr>
          <w:rFonts w:ascii="Times New Roman" w:hAnsi="Times New Roman"/>
          <w:sz w:val="24"/>
          <w:szCs w:val="24"/>
        </w:rPr>
        <w:t>t. j. Dz. U. z 2022 r., poz. 1302 ze zm.) i ustawy  z dnia 29 września 1994 r. o rachunkowości (t. j. Dz. U .  2023 r., poz. 120 ze zm. )</w:t>
      </w:r>
      <w:r w:rsidR="006E630B">
        <w:rPr>
          <w:rFonts w:ascii="Times New Roman" w:hAnsi="Times New Roman"/>
          <w:sz w:val="24"/>
          <w:szCs w:val="24"/>
        </w:rPr>
        <w:t>.</w:t>
      </w:r>
    </w:p>
    <w:p w14:paraId="5015D462" w14:textId="77777777" w:rsidR="00E65EA0" w:rsidRDefault="00E65EA0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81A6D7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</w:p>
    <w:p w14:paraId="38EA6DE2" w14:textId="77777777" w:rsidR="00E65EA0" w:rsidRDefault="00E41E88">
      <w:pPr>
        <w:widowControl w:val="0"/>
        <w:numPr>
          <w:ilvl w:val="0"/>
          <w:numId w:val="31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Czynności związane z badaniem sprawozdania finansowego Zamawiającego będą przez Wykonawcę wykonane w terminach oznaczonych w </w:t>
      </w:r>
      <w:r>
        <w:rPr>
          <w:rFonts w:ascii="Times New Roman" w:hAnsi="Times New Roman"/>
          <w:b/>
          <w:sz w:val="24"/>
          <w:szCs w:val="24"/>
        </w:rPr>
        <w:t>Załączniku Nr 1</w:t>
      </w:r>
      <w:r>
        <w:rPr>
          <w:rFonts w:ascii="Times New Roman" w:hAnsi="Times New Roman"/>
          <w:sz w:val="24"/>
          <w:szCs w:val="24"/>
        </w:rPr>
        <w:t xml:space="preserve"> do niniejszej umowy. </w:t>
      </w:r>
    </w:p>
    <w:p w14:paraId="1486409C" w14:textId="77777777" w:rsidR="00E65EA0" w:rsidRDefault="00E41E88">
      <w:pPr>
        <w:widowControl w:val="0"/>
        <w:numPr>
          <w:ilvl w:val="0"/>
          <w:numId w:val="3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Rezultaty badania określone w §4 niniejszej umowy Wykonawca przekaże w terminach określonych </w:t>
      </w:r>
      <w:r>
        <w:rPr>
          <w:rFonts w:ascii="Times New Roman" w:hAnsi="Times New Roman"/>
          <w:sz w:val="24"/>
          <w:szCs w:val="24"/>
        </w:rPr>
        <w:br/>
        <w:t>w umowie.</w:t>
      </w:r>
    </w:p>
    <w:p w14:paraId="7D695B6A" w14:textId="77777777" w:rsidR="00E65EA0" w:rsidRDefault="00E65EA0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E4DAEE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</w:p>
    <w:p w14:paraId="5FAFCC2D" w14:textId="77777777" w:rsidR="00E65EA0" w:rsidRDefault="00E41E88">
      <w:pPr>
        <w:widowControl w:val="0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przekazania harmonogramu prac związanych z badaniem sprawozdania finansowego do akceptacji Zamawiającemu.</w:t>
      </w:r>
    </w:p>
    <w:p w14:paraId="7638D3E1" w14:textId="77777777" w:rsidR="00E65EA0" w:rsidRDefault="00E41E88">
      <w:pPr>
        <w:widowControl w:val="0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udostępni Wykonawcy dokumenty niezbędne w celu prawidłowego przebiegu badania sprawozdania finansowego.</w:t>
      </w:r>
    </w:p>
    <w:p w14:paraId="7D255067" w14:textId="77777777" w:rsidR="00E65EA0" w:rsidRDefault="00E65EA0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8A6E64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§9</w:t>
      </w:r>
    </w:p>
    <w:p w14:paraId="28B9A641" w14:textId="77777777" w:rsidR="00E65EA0" w:rsidRDefault="00E41E88">
      <w:pPr>
        <w:widowControl w:val="0"/>
        <w:numPr>
          <w:ilvl w:val="0"/>
          <w:numId w:val="3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wykonanie przedmiotu umowy Zamawiający zapłaci Wykonawcy wynagrodzenie brutto: </w:t>
      </w:r>
    </w:p>
    <w:p w14:paraId="752BE0BB" w14:textId="77777777" w:rsidR="00E65EA0" w:rsidRDefault="00E41E88">
      <w:pPr>
        <w:widowControl w:val="0"/>
        <w:numPr>
          <w:ilvl w:val="0"/>
          <w:numId w:val="34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 wysokości </w:t>
      </w:r>
      <w:r>
        <w:rPr>
          <w:rFonts w:ascii="Times New Roman" w:hAnsi="Times New Roman"/>
          <w:b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 xml:space="preserve">zł (słownie: …………………………….. złotych)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w przypadku badania sprawozdania finansowego za rok 2023,</w:t>
      </w:r>
    </w:p>
    <w:p w14:paraId="2F594CF6" w14:textId="77777777" w:rsidR="00E65EA0" w:rsidRDefault="00E41E88">
      <w:pPr>
        <w:widowControl w:val="0"/>
        <w:numPr>
          <w:ilvl w:val="0"/>
          <w:numId w:val="34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 wysokości </w:t>
      </w:r>
      <w:r>
        <w:rPr>
          <w:rFonts w:ascii="Times New Roman" w:hAnsi="Times New Roman"/>
          <w:b/>
          <w:sz w:val="24"/>
          <w:szCs w:val="24"/>
        </w:rPr>
        <w:t xml:space="preserve">…………………... </w:t>
      </w:r>
      <w:r>
        <w:rPr>
          <w:rFonts w:ascii="Times New Roman" w:hAnsi="Times New Roman"/>
          <w:sz w:val="24"/>
          <w:szCs w:val="24"/>
        </w:rPr>
        <w:t xml:space="preserve">zł (słownie: ……………………………… złotych)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w przypadku badania sprawozdania finansowego za rok 2024.</w:t>
      </w:r>
    </w:p>
    <w:p w14:paraId="0FEA49EB" w14:textId="77777777" w:rsidR="00E65EA0" w:rsidRDefault="00E41E88">
      <w:pPr>
        <w:widowControl w:val="0"/>
        <w:numPr>
          <w:ilvl w:val="0"/>
          <w:numId w:val="3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Płatność zostanie uregulowana w terminie 30 dni od daty otrzymania faktury VAT przez Zamawiającego, po dostarczeniu re</w:t>
      </w:r>
      <w:r>
        <w:rPr>
          <w:rFonts w:ascii="Times New Roman" w:hAnsi="Times New Roman"/>
          <w:sz w:val="24"/>
          <w:szCs w:val="24"/>
        </w:rPr>
        <w:softHyphen/>
        <w:t xml:space="preserve">zultatów badania tj. sprawozdania z badania sprawozdania finansowego z każdego roku. </w:t>
      </w:r>
    </w:p>
    <w:p w14:paraId="2A2279F7" w14:textId="77777777" w:rsidR="00E65EA0" w:rsidRDefault="00E41E88">
      <w:pPr>
        <w:widowControl w:val="0"/>
        <w:numPr>
          <w:ilvl w:val="0"/>
          <w:numId w:val="3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ustalone w ust. 1 jest niezmienne przez cały okres obowiązywania Umowy.</w:t>
      </w:r>
    </w:p>
    <w:p w14:paraId="07ADB80C" w14:textId="77777777" w:rsidR="00E65EA0" w:rsidRDefault="00E65EA0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7A6A7E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§10</w:t>
      </w:r>
    </w:p>
    <w:p w14:paraId="29543E37" w14:textId="77777777" w:rsidR="00E65EA0" w:rsidRDefault="00E41E88">
      <w:pPr>
        <w:widowControl w:val="0"/>
        <w:numPr>
          <w:ilvl w:val="0"/>
          <w:numId w:val="35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Wykonawca nie będzie udostępniać rezultatów badania sprawozdania finansowego Zamawiającego osobom trzecim za wyjątkiem organów upoważnionych przepisami ustaw do wglądu w tego rodzaju doku</w:t>
      </w:r>
      <w:r>
        <w:rPr>
          <w:rFonts w:ascii="Times New Roman" w:hAnsi="Times New Roman"/>
          <w:sz w:val="24"/>
          <w:szCs w:val="24"/>
        </w:rPr>
        <w:softHyphen/>
        <w:t>menty, a w tym Polskiej Izbie Biegłych Rewidentów, sprawującym nadzór nad nale</w:t>
      </w:r>
      <w:r>
        <w:rPr>
          <w:rFonts w:ascii="Times New Roman" w:hAnsi="Times New Roman"/>
          <w:sz w:val="24"/>
          <w:szCs w:val="24"/>
        </w:rPr>
        <w:softHyphen/>
        <w:t xml:space="preserve">żytym wykonywaniem </w:t>
      </w:r>
      <w:r>
        <w:rPr>
          <w:rFonts w:ascii="Times New Roman" w:hAnsi="Times New Roman"/>
          <w:sz w:val="24"/>
          <w:szCs w:val="24"/>
        </w:rPr>
        <w:lastRenderedPageBreak/>
        <w:t xml:space="preserve">zawodu przez członków Izby. </w:t>
      </w:r>
    </w:p>
    <w:p w14:paraId="1FE380AD" w14:textId="77777777" w:rsidR="00E65EA0" w:rsidRDefault="00E41E88">
      <w:pPr>
        <w:widowControl w:val="0"/>
        <w:numPr>
          <w:ilvl w:val="0"/>
          <w:numId w:val="35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i osoby badające w jego imieniu sprawozdanie finansowe są zobowiązani do zachowania </w:t>
      </w:r>
      <w:r>
        <w:rPr>
          <w:rFonts w:ascii="Times New Roman" w:hAnsi="Times New Roman"/>
          <w:sz w:val="24"/>
          <w:szCs w:val="24"/>
        </w:rPr>
        <w:br/>
        <w:t>w tajemnicy faktów i okoliczności poznanych w toku badania.</w:t>
      </w:r>
    </w:p>
    <w:p w14:paraId="75CC2544" w14:textId="77777777" w:rsidR="00E65EA0" w:rsidRDefault="00E41E88">
      <w:pPr>
        <w:widowControl w:val="0"/>
        <w:numPr>
          <w:ilvl w:val="0"/>
          <w:numId w:val="35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 przypadku wystąpienia okoliczności naruszających §10 pkt. 1 Zamawiający obciąży Wykonawcę karą w wysokości </w:t>
      </w:r>
      <w:r>
        <w:rPr>
          <w:rFonts w:ascii="Times New Roman" w:hAnsi="Times New Roman"/>
          <w:b/>
          <w:sz w:val="24"/>
          <w:szCs w:val="24"/>
        </w:rPr>
        <w:t>50 000,00 PLN</w:t>
      </w:r>
      <w:r>
        <w:rPr>
          <w:rFonts w:ascii="Times New Roman" w:hAnsi="Times New Roman"/>
          <w:sz w:val="24"/>
          <w:szCs w:val="24"/>
        </w:rPr>
        <w:t>.</w:t>
      </w:r>
    </w:p>
    <w:p w14:paraId="33BE994A" w14:textId="77777777" w:rsidR="00E65EA0" w:rsidRDefault="00E65EA0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0B81D4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§11</w:t>
      </w:r>
    </w:p>
    <w:p w14:paraId="7E80629A" w14:textId="77777777" w:rsidR="00E65EA0" w:rsidRDefault="00E4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bez zgody Zamawiającego powierzyć innemu podmiotowi wykonania zobowiązań wynikających z niniejszej umowy.</w:t>
      </w:r>
    </w:p>
    <w:p w14:paraId="1E539DD1" w14:textId="77777777" w:rsidR="00E65EA0" w:rsidRDefault="00E65EA0">
      <w:pPr>
        <w:widowControl w:val="0"/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14:paraId="08DA15C0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§12</w:t>
      </w:r>
    </w:p>
    <w:p w14:paraId="31810A6B" w14:textId="77777777" w:rsidR="00E65EA0" w:rsidRDefault="00E41E88">
      <w:pPr>
        <w:numPr>
          <w:ilvl w:val="0"/>
          <w:numId w:val="36"/>
        </w:numPr>
        <w:spacing w:after="0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Wykonawca nie będzie zbywać wierzytelności wynikających z realizacji niniejszej umowy bez uprzedniej pisemnej zgody Zamawiającego z uwzględnieniem wymogów określonych w ustawie </w:t>
      </w:r>
      <w:r>
        <w:rPr>
          <w:rFonts w:ascii="Times New Roman" w:hAnsi="Times New Roman"/>
          <w:sz w:val="24"/>
          <w:szCs w:val="24"/>
        </w:rPr>
        <w:br/>
        <w:t>o działalności leczniczej.</w:t>
      </w:r>
    </w:p>
    <w:p w14:paraId="3E797008" w14:textId="77777777" w:rsidR="00E65EA0" w:rsidRDefault="00E41E88">
      <w:pPr>
        <w:numPr>
          <w:ilvl w:val="0"/>
          <w:numId w:val="36"/>
        </w:numPr>
        <w:spacing w:after="0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Wykonawca nie będzie dokonywał czynności prawnych ze zobowiązaniami wynikającymi z zawartej umowy, w tym wyłącza się możliwość: poręczenia za zobowiązania szpitala przez podmiot trzeci (wstąpienie w prawa zaspokojonego wierzyciela), tj. Wykonawca zobowiązuje do nie zawierania umowy poręczenia przez osoby trzecie za długi Zamawiającego należne na podstawie niniejszej umowy (w rozumieniu art. 876-887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>) – w razie niewywiązania się z niniejszego zobowiązania Wykonawca zapłaci Zamawiającemu karę umowną w wysokości wartości świadczenia, które poręczyciel spełni wobec Wykonawcy, jak również Wykonawca zobowiązuje się do niedokonywania przekazu świadczenia Zamawiającego (w rozumieniu art. 921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-921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>) w całości lub w części należnego na podstawie niniejszej umowy, w razie niewywiązywania się z niniejszego zobowiązania Wykonawca zapłaci Zamawiającemu karę umowną w wysokości wartości przekazanego świadczenia.</w:t>
      </w:r>
    </w:p>
    <w:p w14:paraId="53CBAF7B" w14:textId="77777777" w:rsidR="00E65EA0" w:rsidRDefault="00E65E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817F3F3" w14:textId="77777777" w:rsidR="00E65EA0" w:rsidRDefault="00E41E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§13</w:t>
      </w:r>
    </w:p>
    <w:p w14:paraId="59F68B31" w14:textId="77777777" w:rsidR="00E65EA0" w:rsidRDefault="00E41E8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14:paraId="6246AF70" w14:textId="77777777" w:rsidR="00E65EA0" w:rsidRDefault="00E65EA0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C55752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§14</w:t>
      </w:r>
    </w:p>
    <w:p w14:paraId="49B3B363" w14:textId="77777777" w:rsidR="00E65EA0" w:rsidRDefault="00E4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sprawy sporne wynikłe między stronami będą rozpatrywane przez Sąd właściwy dla siedziby Zamawiającego.</w:t>
      </w:r>
    </w:p>
    <w:p w14:paraId="0DF5CB90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8F0AB0" w14:textId="77777777" w:rsidR="00E65EA0" w:rsidRDefault="00E41E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§15</w:t>
      </w:r>
    </w:p>
    <w:p w14:paraId="6F99BE54" w14:textId="77777777" w:rsidR="00E65EA0" w:rsidRDefault="00E4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mają zastosowanie przepisy Kodeksu cywilnego.</w:t>
      </w:r>
    </w:p>
    <w:p w14:paraId="782785C9" w14:textId="77777777" w:rsidR="00E65EA0" w:rsidRDefault="00E65E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44782B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§16</w:t>
      </w:r>
    </w:p>
    <w:p w14:paraId="20C2BEBF" w14:textId="77777777" w:rsidR="00E65EA0" w:rsidRDefault="00E41E8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Niniejszą umowę sporządzono w dwóch jednobrzmiących egzemplarzach, po jednym dla każdej ze stron.</w:t>
      </w:r>
    </w:p>
    <w:p w14:paraId="6A1C76E8" w14:textId="77777777" w:rsidR="00E65EA0" w:rsidRDefault="00E41E8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obowiązuje wraz z Załącznikiem Nr 1 – Harmonogram pracy.</w:t>
      </w:r>
    </w:p>
    <w:p w14:paraId="610A9418" w14:textId="77777777" w:rsidR="00E65EA0" w:rsidRDefault="00E65EA0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E0598C" w14:textId="77777777" w:rsidR="00E65EA0" w:rsidRDefault="00E65EA0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8413A" w14:textId="77777777" w:rsidR="00E65EA0" w:rsidRDefault="00E65EA0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4B212A" w14:textId="77777777" w:rsidR="00E65EA0" w:rsidRDefault="00E41E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WYKONAWCA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ZAMAWIAJĄCY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</w:t>
      </w:r>
    </w:p>
    <w:p w14:paraId="564432F4" w14:textId="77777777" w:rsidR="00E65EA0" w:rsidRDefault="00E41E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1163ADA9" w14:textId="77777777" w:rsidR="00E65EA0" w:rsidRDefault="00E41E88">
      <w:pPr>
        <w:keepNext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3809D8E7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D2EBB5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A97E21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58B019" w14:textId="77777777" w:rsidR="00E65EA0" w:rsidRDefault="00E41E88">
      <w:pPr>
        <w:spacing w:after="0"/>
        <w:ind w:left="42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</w:t>
      </w:r>
    </w:p>
    <w:p w14:paraId="44688F84" w14:textId="77777777" w:rsidR="00E65EA0" w:rsidRDefault="00E41E88">
      <w:pPr>
        <w:spacing w:after="0"/>
        <w:ind w:lef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data, podpis i pieczątka osoby uprawnionej </w:t>
      </w:r>
    </w:p>
    <w:p w14:paraId="7A568C19" w14:textId="77777777" w:rsidR="00E65EA0" w:rsidRDefault="00E65EA0">
      <w:pPr>
        <w:widowControl w:val="0"/>
        <w:tabs>
          <w:tab w:val="left" w:pos="142"/>
          <w:tab w:val="left" w:pos="851"/>
          <w:tab w:val="right" w:pos="907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49906B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364418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DF23CA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6CB268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3D367F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E65EA0" w14:paraId="49B2E415" w14:textId="77777777">
        <w:trPr>
          <w:trHeight w:val="100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79FC" w14:textId="77777777" w:rsidR="00E65EA0" w:rsidRDefault="00E41E8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Załącznik Nr 1 do Umowy Nr ………………………</w:t>
            </w:r>
          </w:p>
          <w:p w14:paraId="3C3475D7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9982E9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3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89"/>
              <w:gridCol w:w="2332"/>
              <w:gridCol w:w="2174"/>
            </w:tblGrid>
            <w:tr w:rsidR="00E65EA0" w14:paraId="2D5B5B8D" w14:textId="77777777">
              <w:trPr>
                <w:trHeight w:val="823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3FFB42" w14:textId="77777777" w:rsidR="00E65EA0" w:rsidRDefault="00E41E8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Harmonogram pracy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971247" w14:textId="77777777" w:rsidR="00E65EA0" w:rsidRDefault="00E65E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6A51F02" w14:textId="77777777" w:rsidR="00E65EA0" w:rsidRDefault="00E41E8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Termin</w:t>
                  </w:r>
                </w:p>
                <w:p w14:paraId="17A37B40" w14:textId="77777777" w:rsidR="00E65EA0" w:rsidRDefault="00E41E8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w przypadku sprawozdania finansowego </w:t>
                  </w:r>
                </w:p>
                <w:p w14:paraId="75BC12D3" w14:textId="77777777" w:rsidR="00E65EA0" w:rsidRDefault="00E41E8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 rok 2023</w:t>
                  </w:r>
                </w:p>
                <w:p w14:paraId="4B2B1AEB" w14:textId="77777777" w:rsidR="00E65EA0" w:rsidRDefault="00E65E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FB4835C" w14:textId="77777777" w:rsidR="00E65EA0" w:rsidRDefault="00E65E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B204007" w14:textId="77777777" w:rsidR="00E65EA0" w:rsidRDefault="00E41E8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Termin</w:t>
                  </w:r>
                </w:p>
                <w:p w14:paraId="7F45440D" w14:textId="77777777" w:rsidR="00E65EA0" w:rsidRDefault="00E41E8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w przypadku sprawozdania finansowego </w:t>
                  </w:r>
                </w:p>
                <w:p w14:paraId="1F509C10" w14:textId="77777777" w:rsidR="00E65EA0" w:rsidRDefault="00E41E8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 rok 2024</w:t>
                  </w:r>
                </w:p>
                <w:p w14:paraId="727FD6AB" w14:textId="77777777" w:rsidR="00E65EA0" w:rsidRDefault="00E65E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65EA0" w14:paraId="3094D857" w14:textId="77777777">
              <w:trPr>
                <w:trHeight w:val="527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4D40CC3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Daty rozpoczęcia i zakończenia badania wstępnego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5FA54D3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27.11.2023-</w:t>
                  </w:r>
                </w:p>
                <w:p w14:paraId="1F952781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10.01.2024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819354A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25.11.2024-</w:t>
                  </w:r>
                </w:p>
                <w:p w14:paraId="3A1E1EEA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10.01.2025</w:t>
                  </w:r>
                </w:p>
              </w:tc>
            </w:tr>
            <w:tr w:rsidR="00E65EA0" w14:paraId="204E3FC3" w14:textId="77777777">
              <w:trPr>
                <w:trHeight w:val="51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3C5992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Spotkanie z jednostką w/s planowanego przebiegu badania 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B451951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12.2023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4E92C1E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12.2024</w:t>
                  </w:r>
                </w:p>
              </w:tc>
            </w:tr>
            <w:tr w:rsidR="00E65EA0" w14:paraId="7296D88C" w14:textId="77777777">
              <w:trPr>
                <w:trHeight w:val="53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4F0CC8A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Uczestnictwo przy inwentaryzacji składników aktywów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4E3CCE2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11-12.2023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237D298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11-12.2024</w:t>
                  </w:r>
                </w:p>
              </w:tc>
            </w:tr>
            <w:tr w:rsidR="00E65EA0" w14:paraId="038C17F3" w14:textId="77777777">
              <w:trPr>
                <w:trHeight w:val="523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FFE7011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Maszynopis sprawozdania finansowego przygotowany przez jednostkę</w:t>
                  </w:r>
                </w:p>
                <w:p w14:paraId="7F1E03BB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do badania, dyskusji i akceptacji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D8208AE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04.03.2024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093DCD8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03.03.2025</w:t>
                  </w:r>
                </w:p>
              </w:tc>
            </w:tr>
            <w:tr w:rsidR="00E65EA0" w14:paraId="3C0EEC4F" w14:textId="77777777">
              <w:trPr>
                <w:trHeight w:val="45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7F71B6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Rozpoczęcie badania właściwego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43A21F2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01.03.2024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534F7AF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03.03.2025</w:t>
                  </w:r>
                </w:p>
              </w:tc>
            </w:tr>
            <w:tr w:rsidR="00E65EA0" w14:paraId="64672577" w14:textId="77777777">
              <w:trPr>
                <w:trHeight w:val="49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38C7695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Podsumowanie wyników badania właściwego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EADEA79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26.03.2024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1091493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25.03.2025</w:t>
                  </w:r>
                </w:p>
              </w:tc>
            </w:tr>
            <w:tr w:rsidR="00E65EA0" w14:paraId="43282E6C" w14:textId="77777777">
              <w:trPr>
                <w:trHeight w:val="51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152CCE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Przygotowanie oświadczenia jednostki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B64CE3A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26.03.2024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548566C" w14:textId="77777777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25.03.2025</w:t>
                  </w:r>
                </w:p>
              </w:tc>
            </w:tr>
            <w:tr w:rsidR="00E65EA0" w14:paraId="57FA31E2" w14:textId="77777777">
              <w:trPr>
                <w:trHeight w:val="49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89C01F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Podpisanie sprawozdania z badania przez biegłego rewidenta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A9C4BC3" w14:textId="1B06C6BE" w:rsidR="00E65EA0" w:rsidRPr="006E630B" w:rsidRDefault="00E41E88" w:rsidP="00C1560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1560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36443" w14:textId="21D104C9" w:rsidR="00E65EA0" w:rsidRPr="006E630B" w:rsidRDefault="00C15604" w:rsidP="00C1560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1.0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.2025</w:t>
                  </w:r>
                </w:p>
              </w:tc>
            </w:tr>
            <w:tr w:rsidR="00E65EA0" w14:paraId="60300341" w14:textId="77777777">
              <w:trPr>
                <w:trHeight w:val="51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458993F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Przedstawienie sprawozdania z badania sprawozdania finansowego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5FBE02D" w14:textId="2F1AFA1A" w:rsidR="00E65EA0" w:rsidRPr="006E630B" w:rsidRDefault="00E41E88" w:rsidP="00C1560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1560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AD3F377" w14:textId="76E930A9" w:rsidR="00E65EA0" w:rsidRPr="006E630B" w:rsidRDefault="00C15604" w:rsidP="00C1560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1.0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.2025</w:t>
                  </w:r>
                </w:p>
              </w:tc>
            </w:tr>
          </w:tbl>
          <w:p w14:paraId="2CF9CB87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01B7A3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EA788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9DD28B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A2D292" w14:textId="77777777" w:rsidR="00E65EA0" w:rsidRDefault="00E41E8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WYKONAWCA                                                                                     ZAMAWIAJĄCY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</w:t>
            </w:r>
          </w:p>
          <w:p w14:paraId="1E750E19" w14:textId="77777777" w:rsidR="00E65EA0" w:rsidRDefault="00E41E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0BAA98F8" w14:textId="77777777" w:rsidR="00E65EA0" w:rsidRDefault="00E41E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ABB2B4D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8EE34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73ACC" w14:textId="77777777" w:rsidR="00E65EA0" w:rsidRDefault="00E41E88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</w:t>
            </w:r>
          </w:p>
          <w:p w14:paraId="30779241" w14:textId="77777777" w:rsidR="00E65EA0" w:rsidRDefault="00E41E88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data, podpis i pieczątka osoby uprawnionej</w:t>
            </w:r>
          </w:p>
          <w:p w14:paraId="7632A1E6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79F00A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FA704C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A0" w14:paraId="5C0A2ED5" w14:textId="77777777">
        <w:trPr>
          <w:trHeight w:val="100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D69D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EA0" w14:paraId="3C484576" w14:textId="77777777">
        <w:trPr>
          <w:trHeight w:val="100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8D81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EA0" w14:paraId="26D6D52C" w14:textId="77777777">
        <w:trPr>
          <w:trHeight w:val="100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912A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BCB574" w14:textId="77777777" w:rsidR="00E65EA0" w:rsidRDefault="00E65EA0">
      <w:pPr>
        <w:spacing w:after="200" w:line="276" w:lineRule="auto"/>
      </w:pPr>
    </w:p>
    <w:p w14:paraId="5489ED05" w14:textId="77777777" w:rsidR="00E65EA0" w:rsidRDefault="00E65EA0"/>
    <w:sectPr w:rsidR="00E65EA0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C9A97" w14:textId="77777777" w:rsidR="0083092D" w:rsidRDefault="0083092D">
      <w:pPr>
        <w:spacing w:after="0"/>
      </w:pPr>
      <w:r>
        <w:separator/>
      </w:r>
    </w:p>
  </w:endnote>
  <w:endnote w:type="continuationSeparator" w:id="0">
    <w:p w14:paraId="3A74493A" w14:textId="77777777" w:rsidR="0083092D" w:rsidRDefault="00830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01569" w14:textId="77777777" w:rsidR="00D35BB3" w:rsidRDefault="00E41E8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15604">
      <w:rPr>
        <w:noProof/>
      </w:rPr>
      <w:t>5</w:t>
    </w:r>
    <w:r>
      <w:fldChar w:fldCharType="end"/>
    </w:r>
  </w:p>
  <w:p w14:paraId="1B12138C" w14:textId="77777777" w:rsidR="00D35BB3" w:rsidRDefault="008309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69BF" w14:textId="77777777" w:rsidR="0083092D" w:rsidRDefault="0083092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58C259" w14:textId="77777777" w:rsidR="0083092D" w:rsidRDefault="008309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21BE1" w14:textId="77777777" w:rsidR="00D35BB3" w:rsidRDefault="008309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485"/>
    <w:multiLevelType w:val="multilevel"/>
    <w:tmpl w:val="176495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numFmt w:val="bullet"/>
      <w:lvlText w:val="-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94F19"/>
    <w:multiLevelType w:val="multilevel"/>
    <w:tmpl w:val="74C0601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D06BC7"/>
    <w:multiLevelType w:val="multilevel"/>
    <w:tmpl w:val="F6443B08"/>
    <w:lvl w:ilvl="0">
      <w:start w:val="1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E7597"/>
    <w:multiLevelType w:val="multilevel"/>
    <w:tmpl w:val="03145614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0D507221"/>
    <w:multiLevelType w:val="multilevel"/>
    <w:tmpl w:val="342612CE"/>
    <w:lvl w:ilvl="0">
      <w:start w:val="9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00817"/>
    <w:multiLevelType w:val="multilevel"/>
    <w:tmpl w:val="182A5AA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0FE16188"/>
    <w:multiLevelType w:val="multilevel"/>
    <w:tmpl w:val="DD14DC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E3AD0"/>
    <w:multiLevelType w:val="multilevel"/>
    <w:tmpl w:val="0A5484F2"/>
    <w:lvl w:ilvl="0">
      <w:start w:val="4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307C"/>
    <w:multiLevelType w:val="multilevel"/>
    <w:tmpl w:val="895644CA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 w15:restartNumberingAfterBreak="0">
    <w:nsid w:val="2726167A"/>
    <w:multiLevelType w:val="multilevel"/>
    <w:tmpl w:val="ECF06C92"/>
    <w:lvl w:ilvl="0">
      <w:start w:val="5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D56CF"/>
    <w:multiLevelType w:val="multilevel"/>
    <w:tmpl w:val="095A004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AEB4492"/>
    <w:multiLevelType w:val="multilevel"/>
    <w:tmpl w:val="C09E0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8516A"/>
    <w:multiLevelType w:val="multilevel"/>
    <w:tmpl w:val="43F439B0"/>
    <w:lvl w:ilvl="0">
      <w:start w:val="7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A5FB0"/>
    <w:multiLevelType w:val="multilevel"/>
    <w:tmpl w:val="6360CE26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3BA15576"/>
    <w:multiLevelType w:val="multilevel"/>
    <w:tmpl w:val="A5C05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A0526"/>
    <w:multiLevelType w:val="multilevel"/>
    <w:tmpl w:val="4064967C"/>
    <w:lvl w:ilvl="0">
      <w:start w:val="1"/>
      <w:numFmt w:val="decimal"/>
      <w:lvlText w:val="%1."/>
      <w:lvlJc w:val="left"/>
      <w:pPr>
        <w:ind w:left="7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C2100ED"/>
    <w:multiLevelType w:val="multilevel"/>
    <w:tmpl w:val="4EE63B5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 w15:restartNumberingAfterBreak="0">
    <w:nsid w:val="3C332B93"/>
    <w:multiLevelType w:val="multilevel"/>
    <w:tmpl w:val="BBF68502"/>
    <w:lvl w:ilvl="0">
      <w:start w:val="6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77F27"/>
    <w:multiLevelType w:val="multilevel"/>
    <w:tmpl w:val="92EE36A2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 w15:restartNumberingAfterBreak="0">
    <w:nsid w:val="46D93DF2"/>
    <w:multiLevelType w:val="multilevel"/>
    <w:tmpl w:val="7AA44718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0" w15:restartNumberingAfterBreak="0">
    <w:nsid w:val="47275C3E"/>
    <w:multiLevelType w:val="multilevel"/>
    <w:tmpl w:val="EBC0C2C4"/>
    <w:lvl w:ilvl="0">
      <w:start w:val="13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03120"/>
    <w:multiLevelType w:val="multilevel"/>
    <w:tmpl w:val="C282921A"/>
    <w:lvl w:ilvl="0">
      <w:start w:val="10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5130"/>
    <w:multiLevelType w:val="multilevel"/>
    <w:tmpl w:val="AB3C9FC0"/>
    <w:lvl w:ilvl="0">
      <w:start w:val="1"/>
      <w:numFmt w:val="decimal"/>
      <w:lvlText w:val="%1)"/>
      <w:lvlJc w:val="left"/>
      <w:pPr>
        <w:ind w:left="628" w:hanging="360"/>
      </w:pPr>
    </w:lvl>
    <w:lvl w:ilvl="1">
      <w:start w:val="1"/>
      <w:numFmt w:val="lowerLetter"/>
      <w:lvlText w:val="%2."/>
      <w:lvlJc w:val="left"/>
      <w:pPr>
        <w:ind w:left="1348" w:hanging="360"/>
      </w:pPr>
    </w:lvl>
    <w:lvl w:ilvl="2">
      <w:start w:val="1"/>
      <w:numFmt w:val="lowerRoman"/>
      <w:lvlText w:val="%3."/>
      <w:lvlJc w:val="right"/>
      <w:pPr>
        <w:ind w:left="2068" w:hanging="180"/>
      </w:pPr>
    </w:lvl>
    <w:lvl w:ilvl="3">
      <w:start w:val="1"/>
      <w:numFmt w:val="decimal"/>
      <w:lvlText w:val="%4."/>
      <w:lvlJc w:val="left"/>
      <w:pPr>
        <w:ind w:left="2788" w:hanging="360"/>
      </w:pPr>
    </w:lvl>
    <w:lvl w:ilvl="4">
      <w:start w:val="1"/>
      <w:numFmt w:val="lowerLetter"/>
      <w:lvlText w:val="%5."/>
      <w:lvlJc w:val="left"/>
      <w:pPr>
        <w:ind w:left="3508" w:hanging="360"/>
      </w:pPr>
    </w:lvl>
    <w:lvl w:ilvl="5">
      <w:start w:val="1"/>
      <w:numFmt w:val="lowerRoman"/>
      <w:lvlText w:val="%6."/>
      <w:lvlJc w:val="right"/>
      <w:pPr>
        <w:ind w:left="4228" w:hanging="180"/>
      </w:pPr>
    </w:lvl>
    <w:lvl w:ilvl="6">
      <w:start w:val="1"/>
      <w:numFmt w:val="decimal"/>
      <w:lvlText w:val="%7."/>
      <w:lvlJc w:val="left"/>
      <w:pPr>
        <w:ind w:left="4948" w:hanging="360"/>
      </w:pPr>
    </w:lvl>
    <w:lvl w:ilvl="7">
      <w:start w:val="1"/>
      <w:numFmt w:val="lowerLetter"/>
      <w:lvlText w:val="%8."/>
      <w:lvlJc w:val="left"/>
      <w:pPr>
        <w:ind w:left="5668" w:hanging="360"/>
      </w:pPr>
    </w:lvl>
    <w:lvl w:ilvl="8">
      <w:start w:val="1"/>
      <w:numFmt w:val="lowerRoman"/>
      <w:lvlText w:val="%9."/>
      <w:lvlJc w:val="right"/>
      <w:pPr>
        <w:ind w:left="6388" w:hanging="180"/>
      </w:pPr>
    </w:lvl>
  </w:abstractNum>
  <w:abstractNum w:abstractNumId="23" w15:restartNumberingAfterBreak="0">
    <w:nsid w:val="4DA03657"/>
    <w:multiLevelType w:val="multilevel"/>
    <w:tmpl w:val="D448664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06BC5"/>
    <w:multiLevelType w:val="multilevel"/>
    <w:tmpl w:val="495490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7B6974"/>
    <w:multiLevelType w:val="multilevel"/>
    <w:tmpl w:val="9E968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300DF4"/>
    <w:multiLevelType w:val="multilevel"/>
    <w:tmpl w:val="D94E2DA2"/>
    <w:lvl w:ilvl="0">
      <w:numFmt w:val="bullet"/>
      <w:lvlText w:val=""/>
      <w:lvlJc w:val="left"/>
      <w:pPr>
        <w:ind w:left="103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54" w:hanging="360"/>
      </w:pPr>
    </w:lvl>
    <w:lvl w:ilvl="2">
      <w:start w:val="1"/>
      <w:numFmt w:val="lowerRoman"/>
      <w:lvlText w:val="%3."/>
      <w:lvlJc w:val="right"/>
      <w:pPr>
        <w:ind w:left="2474" w:hanging="180"/>
      </w:pPr>
    </w:lvl>
    <w:lvl w:ilvl="3">
      <w:start w:val="1"/>
      <w:numFmt w:val="decimal"/>
      <w:lvlText w:val="%4."/>
      <w:lvlJc w:val="left"/>
      <w:pPr>
        <w:ind w:left="3194" w:hanging="360"/>
      </w:pPr>
    </w:lvl>
    <w:lvl w:ilvl="4">
      <w:start w:val="1"/>
      <w:numFmt w:val="lowerLetter"/>
      <w:lvlText w:val="%5."/>
      <w:lvlJc w:val="left"/>
      <w:pPr>
        <w:ind w:left="3914" w:hanging="360"/>
      </w:pPr>
    </w:lvl>
    <w:lvl w:ilvl="5">
      <w:start w:val="1"/>
      <w:numFmt w:val="lowerRoman"/>
      <w:lvlText w:val="%6."/>
      <w:lvlJc w:val="right"/>
      <w:pPr>
        <w:ind w:left="4634" w:hanging="180"/>
      </w:pPr>
    </w:lvl>
    <w:lvl w:ilvl="6">
      <w:start w:val="1"/>
      <w:numFmt w:val="decimal"/>
      <w:lvlText w:val="%7."/>
      <w:lvlJc w:val="left"/>
      <w:pPr>
        <w:ind w:left="5354" w:hanging="360"/>
      </w:pPr>
    </w:lvl>
    <w:lvl w:ilvl="7">
      <w:start w:val="1"/>
      <w:numFmt w:val="lowerLetter"/>
      <w:lvlText w:val="%8."/>
      <w:lvlJc w:val="left"/>
      <w:pPr>
        <w:ind w:left="6074" w:hanging="360"/>
      </w:pPr>
    </w:lvl>
    <w:lvl w:ilvl="8">
      <w:start w:val="1"/>
      <w:numFmt w:val="lowerRoman"/>
      <w:lvlText w:val="%9."/>
      <w:lvlJc w:val="right"/>
      <w:pPr>
        <w:ind w:left="6794" w:hanging="180"/>
      </w:pPr>
    </w:lvl>
  </w:abstractNum>
  <w:abstractNum w:abstractNumId="27" w15:restartNumberingAfterBreak="0">
    <w:nsid w:val="61F4210D"/>
    <w:multiLevelType w:val="multilevel"/>
    <w:tmpl w:val="4C7ED7A6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8" w15:restartNumberingAfterBreak="0">
    <w:nsid w:val="627912A5"/>
    <w:multiLevelType w:val="multilevel"/>
    <w:tmpl w:val="0FE2C0BC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6462540E"/>
    <w:multiLevelType w:val="multilevel"/>
    <w:tmpl w:val="D36A49B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8B5479"/>
    <w:multiLevelType w:val="multilevel"/>
    <w:tmpl w:val="CEE81B5C"/>
    <w:lvl w:ilvl="0">
      <w:numFmt w:val="bullet"/>
      <w:lvlText w:val=""/>
      <w:lvlJc w:val="left"/>
      <w:pPr>
        <w:ind w:left="9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48" w:hanging="360"/>
      </w:pPr>
      <w:rPr>
        <w:rFonts w:ascii="Wingdings" w:hAnsi="Wingdings"/>
      </w:rPr>
    </w:lvl>
  </w:abstractNum>
  <w:abstractNum w:abstractNumId="31" w15:restartNumberingAfterBreak="0">
    <w:nsid w:val="698311FA"/>
    <w:multiLevelType w:val="multilevel"/>
    <w:tmpl w:val="A44093A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053AB"/>
    <w:multiLevelType w:val="multilevel"/>
    <w:tmpl w:val="114E5F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F729E"/>
    <w:multiLevelType w:val="multilevel"/>
    <w:tmpl w:val="DEAC0440"/>
    <w:lvl w:ilvl="0">
      <w:start w:val="8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243BA"/>
    <w:multiLevelType w:val="multilevel"/>
    <w:tmpl w:val="F3C0C968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5" w15:restartNumberingAfterBreak="0">
    <w:nsid w:val="7C6E6E8F"/>
    <w:multiLevelType w:val="multilevel"/>
    <w:tmpl w:val="6DDAB1B4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31"/>
  </w:num>
  <w:num w:numId="5">
    <w:abstractNumId w:val="10"/>
  </w:num>
  <w:num w:numId="6">
    <w:abstractNumId w:val="15"/>
  </w:num>
  <w:num w:numId="7">
    <w:abstractNumId w:val="23"/>
  </w:num>
  <w:num w:numId="8">
    <w:abstractNumId w:val="30"/>
  </w:num>
  <w:num w:numId="9">
    <w:abstractNumId w:val="22"/>
  </w:num>
  <w:num w:numId="10">
    <w:abstractNumId w:val="28"/>
  </w:num>
  <w:num w:numId="11">
    <w:abstractNumId w:val="19"/>
  </w:num>
  <w:num w:numId="12">
    <w:abstractNumId w:val="7"/>
  </w:num>
  <w:num w:numId="13">
    <w:abstractNumId w:val="3"/>
  </w:num>
  <w:num w:numId="14">
    <w:abstractNumId w:val="9"/>
  </w:num>
  <w:num w:numId="15">
    <w:abstractNumId w:val="18"/>
  </w:num>
  <w:num w:numId="16">
    <w:abstractNumId w:val="17"/>
  </w:num>
  <w:num w:numId="17">
    <w:abstractNumId w:val="34"/>
  </w:num>
  <w:num w:numId="18">
    <w:abstractNumId w:val="12"/>
  </w:num>
  <w:num w:numId="19">
    <w:abstractNumId w:val="16"/>
  </w:num>
  <w:num w:numId="20">
    <w:abstractNumId w:val="33"/>
  </w:num>
  <w:num w:numId="21">
    <w:abstractNumId w:val="8"/>
  </w:num>
  <w:num w:numId="22">
    <w:abstractNumId w:val="4"/>
  </w:num>
  <w:num w:numId="23">
    <w:abstractNumId w:val="13"/>
  </w:num>
  <w:num w:numId="24">
    <w:abstractNumId w:val="21"/>
  </w:num>
  <w:num w:numId="25">
    <w:abstractNumId w:val="27"/>
  </w:num>
  <w:num w:numId="26">
    <w:abstractNumId w:val="35"/>
  </w:num>
  <w:num w:numId="27">
    <w:abstractNumId w:val="20"/>
  </w:num>
  <w:num w:numId="28">
    <w:abstractNumId w:val="2"/>
  </w:num>
  <w:num w:numId="29">
    <w:abstractNumId w:val="26"/>
  </w:num>
  <w:num w:numId="30">
    <w:abstractNumId w:val="5"/>
  </w:num>
  <w:num w:numId="31">
    <w:abstractNumId w:val="11"/>
  </w:num>
  <w:num w:numId="32">
    <w:abstractNumId w:val="25"/>
  </w:num>
  <w:num w:numId="33">
    <w:abstractNumId w:val="14"/>
  </w:num>
  <w:num w:numId="34">
    <w:abstractNumId w:val="1"/>
  </w:num>
  <w:num w:numId="35">
    <w:abstractNumId w:val="2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A0"/>
    <w:rsid w:val="001762D2"/>
    <w:rsid w:val="002451FB"/>
    <w:rsid w:val="002C127B"/>
    <w:rsid w:val="006E630B"/>
    <w:rsid w:val="0083092D"/>
    <w:rsid w:val="008B6F5B"/>
    <w:rsid w:val="008F68A6"/>
    <w:rsid w:val="00A1166B"/>
    <w:rsid w:val="00AD0BD8"/>
    <w:rsid w:val="00C15604"/>
    <w:rsid w:val="00E41E88"/>
    <w:rsid w:val="00E60B46"/>
    <w:rsid w:val="00E65EA0"/>
    <w:rsid w:val="00E7464D"/>
    <w:rsid w:val="00F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A556"/>
  <w15:docId w15:val="{118BB6C4-8241-4A1D-96C5-B783D42E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Poprawka">
    <w:name w:val="Revision"/>
    <w:pPr>
      <w:suppressAutoHyphens/>
      <w:spacing w:after="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E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2249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Pietyra</dc:creator>
  <dc:description/>
  <cp:lastModifiedBy>Danuta Reczkin</cp:lastModifiedBy>
  <cp:revision>4</cp:revision>
  <cp:lastPrinted>2023-07-13T06:47:00Z</cp:lastPrinted>
  <dcterms:created xsi:type="dcterms:W3CDTF">2023-07-26T08:50:00Z</dcterms:created>
  <dcterms:modified xsi:type="dcterms:W3CDTF">2023-07-26T09:16:00Z</dcterms:modified>
</cp:coreProperties>
</file>